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2A1446">
      <w:pPr>
        <w:jc w:val="center"/>
        <w:rPr>
          <w:rFonts w:ascii="仿宋_GB2312" w:eastAsia="仿宋_GB2312"/>
          <w:b/>
          <w:sz w:val="32"/>
          <w:szCs w:val="32"/>
        </w:rPr>
      </w:pPr>
    </w:p>
    <w:p w14:paraId="47A53053">
      <w:pPr>
        <w:jc w:val="center"/>
        <w:rPr>
          <w:rFonts w:ascii="黑体" w:eastAsia="黑体"/>
          <w:sz w:val="72"/>
          <w:szCs w:val="72"/>
        </w:rPr>
      </w:pPr>
    </w:p>
    <w:p w14:paraId="09F7A6C3">
      <w:pPr>
        <w:jc w:val="center"/>
        <w:rPr>
          <w:rFonts w:ascii="黑体" w:eastAsia="黑体"/>
          <w:sz w:val="72"/>
          <w:szCs w:val="72"/>
        </w:rPr>
      </w:pPr>
    </w:p>
    <w:p w14:paraId="08086D96">
      <w:pPr>
        <w:jc w:val="center"/>
        <w:rPr>
          <w:rFonts w:ascii="黑体" w:eastAsia="黑体"/>
          <w:sz w:val="72"/>
          <w:szCs w:val="72"/>
        </w:rPr>
      </w:pPr>
    </w:p>
    <w:p w14:paraId="6A932F92">
      <w:pPr>
        <w:jc w:val="center"/>
        <w:rPr>
          <w:rFonts w:ascii="黑体" w:eastAsia="黑体"/>
          <w:sz w:val="72"/>
          <w:szCs w:val="72"/>
        </w:rPr>
      </w:pPr>
    </w:p>
    <w:p w14:paraId="6BC3F2A7">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1CB366E6">
      <w:pPr>
        <w:jc w:val="center"/>
        <w:rPr>
          <w:rFonts w:hint="default" w:ascii="宋体" w:hAnsi="宋体" w:eastAsia="宋体"/>
          <w:b/>
          <w:bCs/>
          <w:sz w:val="36"/>
          <w:szCs w:val="36"/>
          <w:lang w:val="en-US" w:eastAsia="zh-CN"/>
        </w:rPr>
      </w:pPr>
      <w:r>
        <w:rPr>
          <w:rFonts w:hint="eastAsia" w:ascii="宋体" w:hAnsi="宋体"/>
          <w:b/>
          <w:bCs/>
          <w:sz w:val="36"/>
          <w:szCs w:val="36"/>
        </w:rPr>
        <w:t>单位名称：</w:t>
      </w:r>
      <w:r>
        <w:rPr>
          <w:rFonts w:hint="eastAsia" w:ascii="宋体" w:hAnsi="宋体"/>
          <w:b/>
          <w:bCs/>
          <w:sz w:val="36"/>
          <w:szCs w:val="36"/>
          <w:lang w:val="en-US" w:eastAsia="zh-CN"/>
        </w:rPr>
        <w:t>徐悲鸿纪念馆</w:t>
      </w:r>
    </w:p>
    <w:p w14:paraId="41632B20">
      <w:pPr>
        <w:jc w:val="center"/>
        <w:rPr>
          <w:rFonts w:ascii="黑体" w:eastAsia="黑体"/>
          <w:sz w:val="52"/>
          <w:szCs w:val="52"/>
        </w:rPr>
      </w:pPr>
    </w:p>
    <w:p w14:paraId="2BB31C28">
      <w:pPr>
        <w:jc w:val="center"/>
        <w:rPr>
          <w:rFonts w:ascii="黑体" w:eastAsia="黑体"/>
          <w:sz w:val="52"/>
          <w:szCs w:val="52"/>
        </w:rPr>
      </w:pPr>
    </w:p>
    <w:p w14:paraId="40D154E6">
      <w:pPr>
        <w:jc w:val="center"/>
        <w:rPr>
          <w:rFonts w:ascii="黑体" w:eastAsia="黑体"/>
          <w:sz w:val="52"/>
          <w:szCs w:val="52"/>
        </w:rPr>
      </w:pPr>
    </w:p>
    <w:p w14:paraId="4991B6B7">
      <w:pPr>
        <w:jc w:val="center"/>
        <w:rPr>
          <w:rFonts w:ascii="黑体" w:eastAsia="黑体"/>
          <w:sz w:val="32"/>
          <w:szCs w:val="32"/>
        </w:rPr>
      </w:pPr>
    </w:p>
    <w:p w14:paraId="632496AE">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4486575E">
      <w:pPr>
        <w:spacing w:line="500" w:lineRule="exact"/>
        <w:ind w:firstLine="645"/>
        <w:jc w:val="center"/>
        <w:rPr>
          <w:rFonts w:hint="eastAsia" w:ascii="宋体" w:hAnsi="宋体" w:cs="宋体"/>
          <w:b/>
          <w:bCs/>
          <w:kern w:val="0"/>
          <w:sz w:val="36"/>
          <w:szCs w:val="36"/>
        </w:rPr>
      </w:pPr>
    </w:p>
    <w:p w14:paraId="0451BAF9">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14E2973F">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46ECFE6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33FFFCF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04A6BE7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7565A50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3FB6058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64FDD4E3">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6DE4D16E">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38D5243A">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3AAAA8F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2148CC6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2AA5737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78B5B4BC">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54FCB17">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70467B0B">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377AEDE4">
      <w:pPr>
        <w:tabs>
          <w:tab w:val="center" w:pos="6979"/>
        </w:tabs>
        <w:spacing w:before="156" w:beforeLines="50" w:after="156" w:afterLines="50"/>
        <w:jc w:val="center"/>
        <w:rPr>
          <w:rFonts w:ascii="宋体" w:hAnsi="宋体" w:cs="宋体"/>
          <w:b/>
          <w:bCs/>
          <w:spacing w:val="40"/>
          <w:kern w:val="0"/>
          <w:sz w:val="32"/>
          <w:szCs w:val="32"/>
        </w:rPr>
      </w:pPr>
    </w:p>
    <w:p w14:paraId="4FCC5D1D">
      <w:pPr>
        <w:tabs>
          <w:tab w:val="center" w:pos="6979"/>
        </w:tabs>
        <w:spacing w:before="156" w:beforeLines="50" w:after="156" w:afterLines="50"/>
        <w:jc w:val="center"/>
        <w:rPr>
          <w:rFonts w:ascii="宋体" w:hAnsi="宋体" w:cs="宋体"/>
          <w:b/>
          <w:bCs/>
          <w:spacing w:val="40"/>
          <w:kern w:val="0"/>
          <w:sz w:val="32"/>
          <w:szCs w:val="32"/>
        </w:rPr>
      </w:pPr>
    </w:p>
    <w:p w14:paraId="6010C093">
      <w:pPr>
        <w:tabs>
          <w:tab w:val="center" w:pos="6979"/>
        </w:tabs>
        <w:spacing w:before="156" w:beforeLines="50" w:after="156" w:afterLines="50"/>
        <w:jc w:val="center"/>
        <w:rPr>
          <w:rFonts w:ascii="宋体" w:hAnsi="宋体" w:cs="宋体"/>
          <w:b/>
          <w:bCs/>
          <w:spacing w:val="40"/>
          <w:kern w:val="0"/>
          <w:sz w:val="32"/>
          <w:szCs w:val="32"/>
        </w:rPr>
      </w:pPr>
    </w:p>
    <w:p w14:paraId="27F33D67">
      <w:pPr>
        <w:tabs>
          <w:tab w:val="center" w:pos="6979"/>
        </w:tabs>
        <w:spacing w:before="156" w:beforeLines="50" w:after="156" w:afterLines="50"/>
        <w:jc w:val="center"/>
        <w:rPr>
          <w:rFonts w:ascii="宋体" w:hAnsi="宋体" w:cs="宋体"/>
          <w:b/>
          <w:bCs/>
          <w:spacing w:val="40"/>
          <w:kern w:val="0"/>
          <w:sz w:val="32"/>
          <w:szCs w:val="32"/>
        </w:rPr>
      </w:pPr>
    </w:p>
    <w:p w14:paraId="04D39D6F">
      <w:pPr>
        <w:tabs>
          <w:tab w:val="center" w:pos="6979"/>
        </w:tabs>
        <w:spacing w:before="156" w:beforeLines="50" w:after="156" w:afterLines="50"/>
        <w:jc w:val="center"/>
        <w:rPr>
          <w:rFonts w:ascii="宋体" w:hAnsi="宋体" w:cs="宋体"/>
          <w:b/>
          <w:bCs/>
          <w:spacing w:val="40"/>
          <w:kern w:val="0"/>
          <w:sz w:val="32"/>
          <w:szCs w:val="32"/>
        </w:rPr>
      </w:pPr>
    </w:p>
    <w:p w14:paraId="6D0AD639">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4D15B581">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25035728">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0150990">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018F0BC6">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（一）本单位性质、职责等情况</w:t>
      </w:r>
    </w:p>
    <w:p w14:paraId="3ACC2EB7">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徐悲鸿纪念馆为全额拨款事业单位，隶属于北京市文物局，执行政府会计制度，单位负责人王红英，基本职能为收藏展览文物，弘扬民族文化，文物征集、鉴定、登编、修复、保管、文物展览、文物复制与修复、文物宣传、文物讲解。</w:t>
      </w:r>
    </w:p>
    <w:p w14:paraId="210A98C1">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val="en-US" w:eastAsia="zh-CN"/>
        </w:rPr>
        <w:t>（二）机构设置情况</w:t>
      </w:r>
    </w:p>
    <w:p w14:paraId="7C571439">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徐悲鸿纪念馆现共设立5个部门，分别是办公室、安全保障部、展览典藏部、社教部及信息网络研究部。</w:t>
      </w:r>
    </w:p>
    <w:p w14:paraId="1D29CD54">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2B6BCA9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3035.93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289.77</w:t>
      </w:r>
      <w:r>
        <w:rPr>
          <w:rFonts w:hint="eastAsia" w:ascii="仿宋_GB2312" w:eastAsia="仿宋_GB2312"/>
          <w:sz w:val="28"/>
          <w:szCs w:val="28"/>
        </w:rPr>
        <w:t>万元，下降</w:t>
      </w:r>
      <w:r>
        <w:rPr>
          <w:rFonts w:hint="eastAsia" w:ascii="仿宋_GB2312" w:eastAsia="仿宋_GB2312"/>
          <w:sz w:val="28"/>
          <w:szCs w:val="28"/>
          <w:lang w:val="en-US" w:eastAsia="zh-CN"/>
        </w:rPr>
        <w:t>8.71</w:t>
      </w:r>
      <w:r>
        <w:rPr>
          <w:rFonts w:hint="eastAsia" w:ascii="仿宋_GB2312" w:eastAsia="仿宋_GB2312"/>
          <w:sz w:val="28"/>
          <w:szCs w:val="28"/>
        </w:rPr>
        <w:t>%。</w:t>
      </w:r>
    </w:p>
    <w:p w14:paraId="602066BD">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2B3331F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3002.05</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198.21</w:t>
      </w:r>
      <w:r>
        <w:rPr>
          <w:rFonts w:hint="eastAsia" w:ascii="仿宋_GB2312" w:eastAsia="仿宋_GB2312"/>
          <w:sz w:val="28"/>
          <w:szCs w:val="28"/>
        </w:rPr>
        <w:t>万元，下降</w:t>
      </w:r>
      <w:r>
        <w:rPr>
          <w:rFonts w:hint="eastAsia" w:ascii="仿宋_GB2312" w:eastAsia="仿宋_GB2312"/>
          <w:sz w:val="28"/>
          <w:szCs w:val="28"/>
          <w:lang w:val="en-US" w:eastAsia="zh-CN"/>
        </w:rPr>
        <w:t>6.19</w:t>
      </w:r>
      <w:r>
        <w:rPr>
          <w:rFonts w:hint="eastAsia" w:ascii="仿宋_GB2312" w:eastAsia="仿宋_GB2312"/>
          <w:sz w:val="28"/>
          <w:szCs w:val="28"/>
        </w:rPr>
        <w:t>%</w:t>
      </w:r>
      <w:r>
        <w:rPr>
          <w:rFonts w:hint="eastAsia" w:ascii="仿宋_GB2312" w:eastAsia="仿宋_GB2312"/>
          <w:sz w:val="28"/>
          <w:szCs w:val="28"/>
          <w:lang w:eastAsia="zh-CN"/>
        </w:rPr>
        <w:t>。</w:t>
      </w:r>
    </w:p>
    <w:p w14:paraId="18703752">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2977.11</w:t>
      </w:r>
      <w:r>
        <w:rPr>
          <w:rFonts w:hint="eastAsia" w:ascii="仿宋_GB2312" w:eastAsia="仿宋_GB2312"/>
          <w:sz w:val="28"/>
          <w:szCs w:val="28"/>
        </w:rPr>
        <w:t>万元，占收入合计的</w:t>
      </w:r>
      <w:r>
        <w:rPr>
          <w:rFonts w:hint="eastAsia" w:ascii="仿宋_GB2312" w:eastAsia="仿宋_GB2312"/>
          <w:sz w:val="28"/>
          <w:szCs w:val="28"/>
          <w:lang w:eastAsia="zh-CN"/>
        </w:rPr>
        <w:t>99.17%。</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2977.11</w:t>
      </w:r>
      <w:r>
        <w:rPr>
          <w:rFonts w:hint="eastAsia" w:ascii="仿宋_GB2312" w:eastAsia="仿宋_GB2312"/>
          <w:sz w:val="28"/>
          <w:szCs w:val="28"/>
        </w:rPr>
        <w:t>万元，占收入合计的</w:t>
      </w:r>
      <w:r>
        <w:rPr>
          <w:rFonts w:hint="eastAsia" w:ascii="仿宋_GB2312" w:eastAsia="仿宋_GB2312"/>
          <w:sz w:val="28"/>
          <w:szCs w:val="28"/>
          <w:lang w:eastAsia="zh-CN"/>
        </w:rPr>
        <w:t>99.17</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235C06E">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2598E45">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24.23</w:t>
      </w:r>
      <w:r>
        <w:rPr>
          <w:rFonts w:hint="eastAsia" w:ascii="仿宋_GB2312" w:eastAsia="仿宋_GB2312"/>
          <w:sz w:val="28"/>
          <w:szCs w:val="28"/>
        </w:rPr>
        <w:t>万元，占收入合计的</w:t>
      </w:r>
      <w:r>
        <w:rPr>
          <w:rFonts w:hint="eastAsia" w:ascii="仿宋_GB2312" w:eastAsia="仿宋_GB2312"/>
          <w:sz w:val="28"/>
          <w:szCs w:val="28"/>
          <w:lang w:eastAsia="zh-CN"/>
        </w:rPr>
        <w:t>0.81</w:t>
      </w:r>
      <w:r>
        <w:rPr>
          <w:rFonts w:hint="eastAsia" w:ascii="仿宋_GB2312" w:eastAsia="仿宋_GB2312"/>
          <w:sz w:val="28"/>
          <w:szCs w:val="28"/>
        </w:rPr>
        <w:t>%；</w:t>
      </w:r>
    </w:p>
    <w:p w14:paraId="19820DA8">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525D94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694DBF9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0.71</w:t>
      </w:r>
      <w:r>
        <w:rPr>
          <w:rFonts w:hint="eastAsia" w:ascii="仿宋_GB2312" w:eastAsia="仿宋_GB2312"/>
          <w:sz w:val="28"/>
          <w:szCs w:val="28"/>
        </w:rPr>
        <w:t>万元，占收入合计的</w:t>
      </w:r>
      <w:r>
        <w:rPr>
          <w:rFonts w:hint="eastAsia" w:ascii="仿宋_GB2312" w:eastAsia="仿宋_GB2312"/>
          <w:sz w:val="28"/>
          <w:szCs w:val="28"/>
          <w:lang w:eastAsia="zh-CN"/>
        </w:rPr>
        <w:t>0.02</w:t>
      </w:r>
      <w:r>
        <w:rPr>
          <w:rFonts w:hint="eastAsia" w:ascii="仿宋_GB2312" w:eastAsia="仿宋_GB2312"/>
          <w:sz w:val="28"/>
          <w:szCs w:val="28"/>
        </w:rPr>
        <w:t>%。</w:t>
      </w:r>
    </w:p>
    <w:p w14:paraId="5D9D84BE">
      <w:pPr>
        <w:pStyle w:val="2"/>
        <w:ind w:firstLine="0"/>
        <w:jc w:val="center"/>
      </w:pPr>
      <w:r>
        <w:rPr>
          <w:rFonts w:hint="eastAsia" w:ascii="仿宋_GB2312" w:eastAsia="仿宋_GB2312"/>
          <w:color w:val="000000"/>
          <w:sz w:val="32"/>
          <w:szCs w:val="32"/>
          <w:highlight w:val="none"/>
          <w:lang w:val="en-US" w:eastAsia="zh-CN"/>
        </w:rPr>
        <w:t>图1：收入预算</w:t>
      </w:r>
    </w:p>
    <w:p w14:paraId="16DCC818">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61846EC">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7D2FC55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2946.47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239.13</w:t>
      </w:r>
      <w:r>
        <w:rPr>
          <w:rFonts w:hint="eastAsia" w:ascii="仿宋_GB2312" w:eastAsia="仿宋_GB2312"/>
          <w:sz w:val="28"/>
          <w:szCs w:val="28"/>
        </w:rPr>
        <w:t>万元，下降</w:t>
      </w:r>
      <w:r>
        <w:rPr>
          <w:rFonts w:hint="eastAsia" w:ascii="仿宋_GB2312" w:eastAsia="仿宋_GB2312"/>
          <w:sz w:val="28"/>
          <w:szCs w:val="28"/>
          <w:lang w:val="en-US" w:eastAsia="zh-CN"/>
        </w:rPr>
        <w:t>7.51</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其中：基本支出</w:t>
      </w:r>
      <w:r>
        <w:rPr>
          <w:rFonts w:ascii="仿宋_GB2312" w:eastAsia="仿宋_GB2312"/>
          <w:sz w:val="28"/>
          <w:szCs w:val="28"/>
        </w:rPr>
        <w:t>2441.68</w:t>
      </w:r>
      <w:r>
        <w:rPr>
          <w:rFonts w:hint="eastAsia" w:ascii="仿宋_GB2312" w:eastAsia="仿宋_GB2312"/>
          <w:sz w:val="28"/>
          <w:szCs w:val="28"/>
        </w:rPr>
        <w:t>万元，占支出合计的</w:t>
      </w:r>
      <w:r>
        <w:rPr>
          <w:rFonts w:hint="eastAsia" w:ascii="仿宋_GB2312" w:eastAsia="仿宋_GB2312"/>
          <w:sz w:val="28"/>
          <w:szCs w:val="28"/>
          <w:lang w:eastAsia="zh-CN"/>
        </w:rPr>
        <w:t>82.87</w:t>
      </w:r>
      <w:r>
        <w:rPr>
          <w:rFonts w:hint="eastAsia" w:ascii="仿宋_GB2312" w:eastAsia="仿宋_GB2312"/>
          <w:sz w:val="28"/>
          <w:szCs w:val="28"/>
        </w:rPr>
        <w:t>%；项目支出</w:t>
      </w:r>
      <w:r>
        <w:rPr>
          <w:rFonts w:ascii="仿宋_GB2312" w:eastAsia="仿宋_GB2312"/>
          <w:sz w:val="28"/>
          <w:szCs w:val="28"/>
        </w:rPr>
        <w:t>504.79</w:t>
      </w:r>
      <w:r>
        <w:rPr>
          <w:rFonts w:hint="eastAsia" w:ascii="仿宋_GB2312" w:eastAsia="仿宋_GB2312"/>
          <w:sz w:val="28"/>
          <w:szCs w:val="28"/>
        </w:rPr>
        <w:t>万元，占支出合计的</w:t>
      </w:r>
      <w:r>
        <w:rPr>
          <w:rFonts w:hint="eastAsia" w:ascii="仿宋_GB2312" w:eastAsia="仿宋_GB2312"/>
          <w:sz w:val="28"/>
          <w:szCs w:val="28"/>
          <w:lang w:eastAsia="zh-CN"/>
        </w:rPr>
        <w:t>17.13</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6AF24014">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6F1F55ED">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120F9EF">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3811BD2">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2977.11</w:t>
      </w:r>
      <w:r>
        <w:rPr>
          <w:rFonts w:hint="eastAsia" w:ascii="仿宋_GB2312" w:eastAsia="仿宋_GB2312"/>
          <w:sz w:val="28"/>
          <w:szCs w:val="28"/>
        </w:rPr>
        <w:t>万元，比上年减少</w:t>
      </w:r>
      <w:r>
        <w:rPr>
          <w:rFonts w:hint="eastAsia" w:ascii="仿宋_GB2312" w:eastAsia="仿宋_GB2312"/>
          <w:sz w:val="28"/>
          <w:szCs w:val="28"/>
          <w:lang w:val="en-US" w:eastAsia="zh-CN"/>
        </w:rPr>
        <w:t>264.95</w:t>
      </w:r>
      <w:r>
        <w:rPr>
          <w:rFonts w:hint="eastAsia" w:ascii="仿宋_GB2312" w:eastAsia="仿宋_GB2312"/>
          <w:sz w:val="28"/>
          <w:szCs w:val="28"/>
        </w:rPr>
        <w:t>万元，下降</w:t>
      </w:r>
      <w:r>
        <w:rPr>
          <w:rFonts w:hint="eastAsia" w:ascii="仿宋_GB2312" w:eastAsia="仿宋_GB2312"/>
          <w:sz w:val="28"/>
          <w:szCs w:val="28"/>
          <w:lang w:val="en-US" w:eastAsia="zh-CN"/>
        </w:rPr>
        <w:t>8.17%</w:t>
      </w:r>
      <w:r>
        <w:rPr>
          <w:rFonts w:hint="eastAsia" w:ascii="仿宋_GB2312" w:eastAsia="仿宋_GB2312"/>
          <w:sz w:val="28"/>
          <w:szCs w:val="28"/>
        </w:rPr>
        <w:t>。主要原因：</w:t>
      </w:r>
      <w:r>
        <w:rPr>
          <w:rFonts w:hint="eastAsia" w:ascii="仿宋_GB2312" w:eastAsia="仿宋_GB2312"/>
          <w:sz w:val="28"/>
          <w:szCs w:val="28"/>
          <w:lang w:val="en-US" w:eastAsia="zh-CN"/>
        </w:rPr>
        <w:t>我馆2024年度秉承过紧日子原则，</w:t>
      </w:r>
      <w:r>
        <w:rPr>
          <w:rFonts w:hint="eastAsia" w:ascii="仿宋_GB2312" w:eastAsia="仿宋_GB2312"/>
          <w:sz w:val="28"/>
          <w:szCs w:val="28"/>
        </w:rPr>
        <w:t>厉行勤俭节约</w:t>
      </w:r>
      <w:r>
        <w:rPr>
          <w:rFonts w:hint="eastAsia" w:ascii="仿宋_GB2312" w:eastAsia="仿宋_GB2312"/>
          <w:sz w:val="28"/>
          <w:szCs w:val="28"/>
          <w:lang w:val="en-US" w:eastAsia="zh-CN"/>
        </w:rPr>
        <w:t>,</w:t>
      </w:r>
      <w:r>
        <w:rPr>
          <w:rFonts w:hint="eastAsia" w:ascii="仿宋_GB2312" w:hAnsi="仿宋" w:eastAsia="仿宋_GB2312"/>
          <w:strike w:val="0"/>
          <w:dstrike w:val="0"/>
          <w:sz w:val="28"/>
          <w:szCs w:val="28"/>
          <w:highlight w:val="none"/>
          <w:u w:val="none"/>
          <w:lang w:val="en-US" w:eastAsia="zh-CN"/>
        </w:rPr>
        <w:t>因此2024年支出有所减少</w:t>
      </w:r>
      <w:r>
        <w:rPr>
          <w:rFonts w:hint="eastAsia" w:ascii="仿宋_GB2312" w:eastAsia="仿宋_GB2312"/>
          <w:sz w:val="28"/>
          <w:szCs w:val="28"/>
        </w:rPr>
        <w:t>。</w:t>
      </w:r>
    </w:p>
    <w:p w14:paraId="5A6252F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21D54C1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40262B4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2934.76</w:t>
      </w:r>
      <w:r>
        <w:rPr>
          <w:rFonts w:hint="eastAsia" w:ascii="仿宋_GB2312" w:eastAsia="仿宋_GB2312"/>
          <w:sz w:val="28"/>
          <w:szCs w:val="28"/>
        </w:rPr>
        <w:t>万元，主要用于以下方面（按大类）：文化旅游体育与传媒支出</w:t>
      </w:r>
      <w:r>
        <w:rPr>
          <w:rFonts w:hint="eastAsia" w:ascii="仿宋_GB2312" w:eastAsia="仿宋_GB2312"/>
          <w:sz w:val="28"/>
          <w:szCs w:val="28"/>
          <w:lang w:val="en-US" w:eastAsia="zh-CN"/>
        </w:rPr>
        <w:t>2886.57</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98</w:t>
      </w:r>
      <w:r>
        <w:rPr>
          <w:rFonts w:hint="eastAsia" w:ascii="仿宋_GB2312" w:eastAsia="仿宋_GB2312"/>
          <w:sz w:val="28"/>
          <w:szCs w:val="28"/>
        </w:rPr>
        <w:t>%； 社会保障和就业支出</w:t>
      </w:r>
      <w:r>
        <w:rPr>
          <w:rFonts w:hint="eastAsia" w:ascii="仿宋_GB2312" w:eastAsia="仿宋_GB2312"/>
          <w:sz w:val="28"/>
          <w:szCs w:val="28"/>
          <w:lang w:val="en-US" w:eastAsia="zh-CN"/>
        </w:rPr>
        <w:t>48.05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2</w:t>
      </w:r>
      <w:r>
        <w:rPr>
          <w:rFonts w:hint="eastAsia" w:ascii="仿宋_GB2312" w:eastAsia="仿宋_GB2312"/>
          <w:sz w:val="28"/>
          <w:szCs w:val="28"/>
        </w:rPr>
        <w:t>%；教育支出</w:t>
      </w:r>
      <w:r>
        <w:rPr>
          <w:rFonts w:hint="eastAsia" w:ascii="仿宋_GB2312" w:eastAsia="仿宋_GB2312"/>
          <w:sz w:val="28"/>
          <w:szCs w:val="28"/>
          <w:lang w:val="en-US" w:eastAsia="zh-CN"/>
        </w:rPr>
        <w:t>0.14</w:t>
      </w:r>
      <w:r>
        <w:rPr>
          <w:rFonts w:hint="eastAsia" w:ascii="仿宋_GB2312" w:eastAsia="仿宋_GB2312"/>
          <w:sz w:val="28"/>
          <w:szCs w:val="28"/>
        </w:rPr>
        <w:t>万元，占本年财政拨款支出0.0</w:t>
      </w:r>
      <w:r>
        <w:rPr>
          <w:rFonts w:hint="eastAsia" w:ascii="仿宋_GB2312" w:eastAsia="仿宋_GB2312"/>
          <w:sz w:val="28"/>
          <w:szCs w:val="28"/>
          <w:lang w:val="en-US" w:eastAsia="zh-CN"/>
        </w:rPr>
        <w:t>4</w:t>
      </w:r>
      <w:r>
        <w:rPr>
          <w:rFonts w:hint="eastAsia" w:ascii="仿宋_GB2312" w:eastAsia="仿宋_GB2312"/>
          <w:sz w:val="28"/>
          <w:szCs w:val="28"/>
        </w:rPr>
        <w:t>%。</w:t>
      </w:r>
    </w:p>
    <w:p w14:paraId="591428C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2CCB949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1、“文化旅游体育与传媒支出”202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2936.46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2886.57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98.3</w:t>
      </w:r>
      <w:r>
        <w:rPr>
          <w:rFonts w:hint="eastAsia" w:ascii="仿宋_GB2312" w:eastAsia="仿宋_GB2312"/>
          <w:sz w:val="28"/>
          <w:szCs w:val="28"/>
        </w:rPr>
        <w:t>%。其中：</w:t>
      </w:r>
    </w:p>
    <w:p w14:paraId="148C864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“文物”202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2936.46</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2886.57</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98.3</w:t>
      </w:r>
      <w:r>
        <w:rPr>
          <w:rFonts w:hint="eastAsia" w:ascii="仿宋_GB2312" w:eastAsia="仿宋_GB2312"/>
          <w:sz w:val="28"/>
          <w:szCs w:val="28"/>
        </w:rPr>
        <w:t>%。主要原因：落实政府过紧日子的要求，我馆厉行勤俭节约，</w:t>
      </w:r>
      <w:r>
        <w:rPr>
          <w:rFonts w:hint="eastAsia" w:ascii="仿宋_GB2312" w:eastAsia="仿宋_GB2312"/>
          <w:sz w:val="28"/>
          <w:szCs w:val="28"/>
          <w:lang w:eastAsia="zh-CN"/>
        </w:rPr>
        <w:t>严格按预算执行</w:t>
      </w:r>
      <w:r>
        <w:rPr>
          <w:rFonts w:hint="eastAsia" w:ascii="仿宋_GB2312" w:eastAsia="仿宋_GB2312"/>
          <w:sz w:val="28"/>
          <w:szCs w:val="28"/>
          <w:lang w:val="en-US" w:eastAsia="zh-CN"/>
        </w:rPr>
        <w:t>,从严</w:t>
      </w:r>
      <w:r>
        <w:rPr>
          <w:rFonts w:hint="eastAsia" w:ascii="仿宋_GB2312" w:eastAsia="仿宋_GB2312"/>
          <w:sz w:val="28"/>
          <w:szCs w:val="28"/>
          <w:lang w:eastAsia="zh-CN"/>
        </w:rPr>
        <w:t>控制</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年度支出。</w:t>
      </w:r>
    </w:p>
    <w:p w14:paraId="63E0A6B7">
      <w:pPr>
        <w:numPr>
          <w:ilvl w:val="0"/>
          <w:numId w:val="1"/>
        </w:numPr>
        <w:spacing w:line="580" w:lineRule="exact"/>
        <w:ind w:firstLine="560" w:firstLineChars="200"/>
        <w:rPr>
          <w:rFonts w:hint="eastAsia" w:ascii="仿宋_GB2312" w:eastAsia="仿宋_GB2312"/>
          <w:sz w:val="28"/>
          <w:szCs w:val="28"/>
        </w:rPr>
      </w:pPr>
      <w:r>
        <w:rPr>
          <w:rFonts w:hint="eastAsia" w:ascii="仿宋_GB2312" w:hAnsi="Times New Roman" w:eastAsia="仿宋_GB2312" w:cs="Times New Roman"/>
          <w:b w:val="0"/>
          <w:bCs w:val="0"/>
          <w:kern w:val="2"/>
          <w:sz w:val="28"/>
          <w:szCs w:val="28"/>
          <w:lang w:val="en-US" w:eastAsia="zh-CN" w:bidi="ar-SA"/>
        </w:rPr>
        <w:t>“社会保障和就业支出”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48.05</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48.05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14:paraId="3BF40E15">
      <w:pPr>
        <w:numPr>
          <w:ilvl w:val="0"/>
          <w:numId w:val="0"/>
        </w:numPr>
        <w:spacing w:line="580" w:lineRule="exact"/>
        <w:rPr>
          <w:rFonts w:hint="eastAsia" w:ascii="仿宋_GB2312" w:eastAsia="仿宋_GB2312"/>
          <w:sz w:val="28"/>
          <w:szCs w:val="28"/>
        </w:rPr>
      </w:pPr>
      <w:r>
        <w:rPr>
          <w:rFonts w:hint="eastAsia" w:ascii="仿宋_GB2312" w:eastAsia="仿宋_GB2312"/>
          <w:sz w:val="28"/>
          <w:szCs w:val="28"/>
        </w:rPr>
        <w:t>其中：</w:t>
      </w:r>
    </w:p>
    <w:p w14:paraId="436D4344">
      <w:pPr>
        <w:numPr>
          <w:ilvl w:val="0"/>
          <w:numId w:val="0"/>
        </w:numPr>
        <w:spacing w:line="580" w:lineRule="exact"/>
        <w:ind w:firstLine="560" w:firstLineChars="200"/>
        <w:rPr>
          <w:rFonts w:hint="eastAsia" w:ascii="仿宋_GB2312" w:hAnsi="Times New Roman" w:eastAsia="仿宋_GB2312" w:cs="Times New Roman"/>
          <w:b w:val="0"/>
          <w:bCs w:val="0"/>
          <w:kern w:val="2"/>
          <w:sz w:val="28"/>
          <w:szCs w:val="28"/>
          <w:lang w:val="en-US" w:eastAsia="zh-CN" w:bidi="ar-SA"/>
        </w:rPr>
      </w:pPr>
      <w:r>
        <w:rPr>
          <w:rFonts w:hint="eastAsia" w:ascii="仿宋_GB2312" w:hAnsi="Times New Roman" w:eastAsia="仿宋_GB2312" w:cs="Times New Roman"/>
          <w:b w:val="0"/>
          <w:bCs w:val="0"/>
          <w:kern w:val="2"/>
          <w:sz w:val="28"/>
          <w:szCs w:val="28"/>
          <w:lang w:val="en-US" w:eastAsia="zh-CN" w:bidi="ar-SA"/>
        </w:rPr>
        <w:t>“行政事业单位养老支出”2024年度年初预算48.05万元，2024年度决算48.05万元，完成年初预算的100%。</w:t>
      </w:r>
    </w:p>
    <w:p w14:paraId="083AEB16">
      <w:pPr>
        <w:spacing w:line="580" w:lineRule="exact"/>
        <w:ind w:firstLine="560" w:firstLineChars="200"/>
        <w:rPr>
          <w:rFonts w:hint="default" w:ascii="仿宋_GB2312" w:eastAsia="仿宋_GB2312"/>
          <w:sz w:val="28"/>
          <w:szCs w:val="28"/>
          <w:lang w:val="en-US" w:eastAsia="zh-CN"/>
        </w:rPr>
      </w:pPr>
      <w:r>
        <w:rPr>
          <w:rFonts w:hint="eastAsia" w:ascii="仿宋_GB2312" w:eastAsia="仿宋_GB2312" w:cs="Times New Roman"/>
          <w:b w:val="0"/>
          <w:bCs w:val="0"/>
          <w:kern w:val="2"/>
          <w:sz w:val="28"/>
          <w:szCs w:val="28"/>
          <w:lang w:val="en-US" w:eastAsia="zh-CN" w:bidi="ar-SA"/>
        </w:rPr>
        <w:t>3</w:t>
      </w:r>
      <w:r>
        <w:rPr>
          <w:rFonts w:hint="eastAsia" w:ascii="仿宋_GB2312" w:hAnsi="Times New Roman" w:eastAsia="仿宋_GB2312" w:cs="Times New Roman"/>
          <w:b w:val="0"/>
          <w:bCs w:val="0"/>
          <w:kern w:val="2"/>
          <w:sz w:val="28"/>
          <w:szCs w:val="28"/>
          <w:lang w:val="en-US" w:eastAsia="zh-CN" w:bidi="ar-SA"/>
        </w:rPr>
        <w:t>、</w:t>
      </w:r>
      <w:r>
        <w:rPr>
          <w:rFonts w:hint="eastAsia" w:ascii="仿宋_GB2312" w:eastAsia="仿宋_GB2312"/>
          <w:sz w:val="28"/>
          <w:szCs w:val="28"/>
        </w:rPr>
        <w:t>“教育支出”</w:t>
      </w:r>
      <w:r>
        <w:rPr>
          <w:rFonts w:hint="eastAsia" w:ascii="仿宋_GB2312" w:hAnsi="Times New Roman" w:eastAsia="仿宋_GB2312" w:cs="Times New Roman"/>
          <w:b w:val="0"/>
          <w:bCs w:val="0"/>
          <w:kern w:val="2"/>
          <w:sz w:val="28"/>
          <w:szCs w:val="28"/>
          <w:lang w:val="en-US" w:eastAsia="zh-CN" w:bidi="ar-SA"/>
        </w:rPr>
        <w:t>2024年度年初预算</w:t>
      </w:r>
      <w:r>
        <w:rPr>
          <w:rFonts w:hint="eastAsia" w:ascii="仿宋_GB2312" w:eastAsia="仿宋_GB2312" w:cs="Times New Roman"/>
          <w:b w:val="0"/>
          <w:bCs w:val="0"/>
          <w:kern w:val="2"/>
          <w:sz w:val="28"/>
          <w:szCs w:val="28"/>
          <w:lang w:val="en-US" w:eastAsia="zh-CN" w:bidi="ar-SA"/>
        </w:rPr>
        <w:t>2.60</w:t>
      </w:r>
      <w:r>
        <w:rPr>
          <w:rFonts w:hint="eastAsia" w:ascii="仿宋_GB2312" w:hAnsi="Times New Roman" w:eastAsia="仿宋_GB2312" w:cs="Times New Roman"/>
          <w:b w:val="0"/>
          <w:bCs w:val="0"/>
          <w:kern w:val="2"/>
          <w:sz w:val="28"/>
          <w:szCs w:val="28"/>
          <w:lang w:val="en-US" w:eastAsia="zh-CN" w:bidi="ar-SA"/>
        </w:rPr>
        <w:t>万元，2024年度决算</w:t>
      </w:r>
      <w:r>
        <w:rPr>
          <w:rFonts w:hint="eastAsia" w:ascii="仿宋_GB2312" w:eastAsia="仿宋_GB2312" w:cs="Times New Roman"/>
          <w:b w:val="0"/>
          <w:bCs w:val="0"/>
          <w:kern w:val="2"/>
          <w:sz w:val="28"/>
          <w:szCs w:val="28"/>
          <w:lang w:val="en-US" w:eastAsia="zh-CN" w:bidi="ar-SA"/>
        </w:rPr>
        <w:t>0.14</w:t>
      </w:r>
      <w:r>
        <w:rPr>
          <w:rFonts w:hint="eastAsia" w:ascii="仿宋_GB2312" w:hAnsi="Times New Roman" w:eastAsia="仿宋_GB2312" w:cs="Times New Roman"/>
          <w:b w:val="0"/>
          <w:bCs w:val="0"/>
          <w:kern w:val="2"/>
          <w:sz w:val="28"/>
          <w:szCs w:val="28"/>
          <w:lang w:val="en-US" w:eastAsia="zh-CN" w:bidi="ar-SA"/>
        </w:rPr>
        <w:t>万元，完成年初预算的</w:t>
      </w:r>
      <w:r>
        <w:rPr>
          <w:rFonts w:hint="eastAsia" w:ascii="仿宋_GB2312" w:eastAsia="仿宋_GB2312" w:cs="Times New Roman"/>
          <w:b w:val="0"/>
          <w:bCs w:val="0"/>
          <w:kern w:val="2"/>
          <w:sz w:val="28"/>
          <w:szCs w:val="28"/>
          <w:lang w:val="en-US" w:eastAsia="zh-CN" w:bidi="ar-SA"/>
        </w:rPr>
        <w:t>5.38</w:t>
      </w:r>
      <w:r>
        <w:rPr>
          <w:rFonts w:hint="eastAsia" w:ascii="仿宋_GB2312" w:hAnsi="Times New Roman" w:eastAsia="仿宋_GB2312" w:cs="Times New Roman"/>
          <w:b w:val="0"/>
          <w:bCs w:val="0"/>
          <w:kern w:val="2"/>
          <w:sz w:val="28"/>
          <w:szCs w:val="28"/>
          <w:lang w:val="en-US" w:eastAsia="zh-CN" w:bidi="ar-SA"/>
        </w:rPr>
        <w:t>%。</w:t>
      </w:r>
      <w:r>
        <w:rPr>
          <w:rFonts w:hint="eastAsia" w:ascii="仿宋_GB2312" w:eastAsia="仿宋_GB2312"/>
          <w:sz w:val="28"/>
          <w:szCs w:val="28"/>
        </w:rPr>
        <w:t>主要原因：落实政府过紧日子的要求，我馆厉行勤俭节约，</w:t>
      </w:r>
      <w:r>
        <w:rPr>
          <w:rFonts w:hint="eastAsia" w:ascii="仿宋_GB2312" w:eastAsia="仿宋_GB2312"/>
          <w:sz w:val="28"/>
          <w:szCs w:val="28"/>
          <w:lang w:eastAsia="zh-CN"/>
        </w:rPr>
        <w:t>严格按预算执行</w:t>
      </w:r>
      <w:r>
        <w:rPr>
          <w:rFonts w:hint="eastAsia" w:ascii="仿宋_GB2312" w:eastAsia="仿宋_GB2312"/>
          <w:sz w:val="28"/>
          <w:szCs w:val="28"/>
          <w:lang w:val="en-US" w:eastAsia="zh-CN"/>
        </w:rPr>
        <w:t>,从严</w:t>
      </w:r>
      <w:r>
        <w:rPr>
          <w:rFonts w:hint="eastAsia" w:ascii="仿宋_GB2312" w:eastAsia="仿宋_GB2312"/>
          <w:sz w:val="28"/>
          <w:szCs w:val="28"/>
          <w:lang w:eastAsia="zh-CN"/>
        </w:rPr>
        <w:t>控制</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年度支出。其中：</w:t>
      </w:r>
    </w:p>
    <w:p w14:paraId="62D777B0">
      <w:pPr>
        <w:spacing w:line="580" w:lineRule="exact"/>
        <w:ind w:firstLine="560" w:firstLineChars="200"/>
        <w:rPr>
          <w:rFonts w:hint="eastAsia" w:ascii="仿宋_GB2312" w:hAnsi="Times New Roman" w:eastAsia="仿宋_GB2312" w:cs="Times New Roman"/>
          <w:b w:val="0"/>
          <w:bCs w:val="0"/>
          <w:kern w:val="2"/>
          <w:sz w:val="28"/>
          <w:szCs w:val="28"/>
          <w:lang w:val="en-US" w:eastAsia="zh-CN" w:bidi="ar-SA"/>
        </w:rPr>
      </w:pPr>
      <w:r>
        <w:rPr>
          <w:rFonts w:hint="eastAsia" w:ascii="仿宋_GB2312" w:eastAsia="仿宋_GB2312"/>
          <w:sz w:val="28"/>
          <w:szCs w:val="28"/>
        </w:rPr>
        <w:t>“进修及培训”</w:t>
      </w:r>
      <w:r>
        <w:rPr>
          <w:rFonts w:hint="eastAsia" w:ascii="仿宋_GB2312" w:hAnsi="Times New Roman" w:eastAsia="仿宋_GB2312" w:cs="Times New Roman"/>
          <w:b w:val="0"/>
          <w:bCs w:val="0"/>
          <w:kern w:val="2"/>
          <w:sz w:val="28"/>
          <w:szCs w:val="28"/>
          <w:lang w:val="en-US" w:eastAsia="zh-CN" w:bidi="ar-SA"/>
        </w:rPr>
        <w:t>2024年度年初预算</w:t>
      </w:r>
      <w:r>
        <w:rPr>
          <w:rFonts w:hint="eastAsia" w:ascii="仿宋_GB2312" w:eastAsia="仿宋_GB2312" w:cs="Times New Roman"/>
          <w:b w:val="0"/>
          <w:bCs w:val="0"/>
          <w:kern w:val="2"/>
          <w:sz w:val="28"/>
          <w:szCs w:val="28"/>
          <w:lang w:val="en-US" w:eastAsia="zh-CN" w:bidi="ar-SA"/>
        </w:rPr>
        <w:t>2.60</w:t>
      </w:r>
      <w:r>
        <w:rPr>
          <w:rFonts w:hint="eastAsia" w:ascii="仿宋_GB2312" w:hAnsi="Times New Roman" w:eastAsia="仿宋_GB2312" w:cs="Times New Roman"/>
          <w:b w:val="0"/>
          <w:bCs w:val="0"/>
          <w:kern w:val="2"/>
          <w:sz w:val="28"/>
          <w:szCs w:val="28"/>
          <w:lang w:val="en-US" w:eastAsia="zh-CN" w:bidi="ar-SA"/>
        </w:rPr>
        <w:t>万元，2024年度决算</w:t>
      </w:r>
      <w:r>
        <w:rPr>
          <w:rFonts w:hint="eastAsia" w:ascii="仿宋_GB2312" w:eastAsia="仿宋_GB2312" w:cs="Times New Roman"/>
          <w:b w:val="0"/>
          <w:bCs w:val="0"/>
          <w:kern w:val="2"/>
          <w:sz w:val="28"/>
          <w:szCs w:val="28"/>
          <w:lang w:val="en-US" w:eastAsia="zh-CN" w:bidi="ar-SA"/>
        </w:rPr>
        <w:t>0.14</w:t>
      </w:r>
      <w:r>
        <w:rPr>
          <w:rFonts w:hint="eastAsia" w:ascii="仿宋_GB2312" w:hAnsi="Times New Roman" w:eastAsia="仿宋_GB2312" w:cs="Times New Roman"/>
          <w:b w:val="0"/>
          <w:bCs w:val="0"/>
          <w:kern w:val="2"/>
          <w:sz w:val="28"/>
          <w:szCs w:val="28"/>
          <w:lang w:val="en-US" w:eastAsia="zh-CN" w:bidi="ar-SA"/>
        </w:rPr>
        <w:t>万元，完成年初预算的</w:t>
      </w:r>
      <w:r>
        <w:rPr>
          <w:rFonts w:hint="eastAsia" w:ascii="仿宋_GB2312" w:eastAsia="仿宋_GB2312" w:cs="Times New Roman"/>
          <w:b w:val="0"/>
          <w:bCs w:val="0"/>
          <w:kern w:val="2"/>
          <w:sz w:val="28"/>
          <w:szCs w:val="28"/>
          <w:lang w:val="en-US" w:eastAsia="zh-CN" w:bidi="ar-SA"/>
        </w:rPr>
        <w:t>5.38</w:t>
      </w:r>
      <w:r>
        <w:rPr>
          <w:rFonts w:hint="eastAsia" w:ascii="仿宋_GB2312" w:hAnsi="Times New Roman" w:eastAsia="仿宋_GB2312" w:cs="Times New Roman"/>
          <w:b w:val="0"/>
          <w:bCs w:val="0"/>
          <w:kern w:val="2"/>
          <w:sz w:val="28"/>
          <w:szCs w:val="28"/>
          <w:lang w:val="en-US" w:eastAsia="zh-CN" w:bidi="ar-SA"/>
        </w:rPr>
        <w:t>%。</w:t>
      </w:r>
      <w:r>
        <w:rPr>
          <w:rFonts w:hint="eastAsia" w:ascii="仿宋_GB2312" w:eastAsia="仿宋_GB2312"/>
          <w:sz w:val="28"/>
          <w:szCs w:val="28"/>
        </w:rPr>
        <w:t>主要原因：落实政府过紧日子的要求，我馆厉行勤俭节约，</w:t>
      </w:r>
      <w:r>
        <w:rPr>
          <w:rFonts w:hint="eastAsia" w:ascii="仿宋_GB2312" w:eastAsia="仿宋_GB2312"/>
          <w:sz w:val="28"/>
          <w:szCs w:val="28"/>
          <w:lang w:eastAsia="zh-CN"/>
        </w:rPr>
        <w:t>严格按预算执行</w:t>
      </w:r>
      <w:r>
        <w:rPr>
          <w:rFonts w:hint="eastAsia" w:ascii="仿宋_GB2312" w:eastAsia="仿宋_GB2312"/>
          <w:sz w:val="28"/>
          <w:szCs w:val="28"/>
          <w:lang w:val="en-US" w:eastAsia="zh-CN"/>
        </w:rPr>
        <w:t>,从严</w:t>
      </w:r>
      <w:r>
        <w:rPr>
          <w:rFonts w:hint="eastAsia" w:ascii="仿宋_GB2312" w:eastAsia="仿宋_GB2312"/>
          <w:sz w:val="28"/>
          <w:szCs w:val="28"/>
          <w:lang w:eastAsia="zh-CN"/>
        </w:rPr>
        <w:t>控制</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年度支出。</w:t>
      </w:r>
    </w:p>
    <w:p w14:paraId="64206099">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6BE26B3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（一）政府性基金预算财政拨款支出决算总体情况</w:t>
      </w:r>
    </w:p>
    <w:p w14:paraId="2B4206BB">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本单位无此项经费</w:t>
      </w:r>
      <w:r>
        <w:rPr>
          <w:rFonts w:hint="eastAsia" w:ascii="仿宋_GB2312" w:eastAsia="仿宋_GB2312"/>
          <w:sz w:val="28"/>
          <w:szCs w:val="28"/>
        </w:rPr>
        <w:t>。</w:t>
      </w:r>
    </w:p>
    <w:p w14:paraId="167EA9EB">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（二）政府性基金预算财政拨款支出决算具体情况</w:t>
      </w:r>
    </w:p>
    <w:p w14:paraId="2BD73ACB">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本单位无此项经费</w:t>
      </w:r>
    </w:p>
    <w:p w14:paraId="6732B6C7">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6E9F15B">
      <w:pPr>
        <w:ind w:firstLine="537" w:firstLineChars="192"/>
        <w:rPr>
          <w:rFonts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03D8D90E">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65CC1EF2">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2434.72</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12DF967A">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37BCA802">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7119873F">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6AC0C80F">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0.98</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2.77</w:t>
      </w:r>
      <w:r>
        <w:rPr>
          <w:rFonts w:hint="eastAsia" w:ascii="仿宋_GB2312" w:eastAsia="仿宋_GB2312"/>
          <w:sz w:val="28"/>
          <w:szCs w:val="28"/>
        </w:rPr>
        <w:t>万元减少</w:t>
      </w:r>
      <w:r>
        <w:rPr>
          <w:rFonts w:ascii="仿宋_GB2312" w:eastAsia="仿宋_GB2312"/>
          <w:sz w:val="28"/>
          <w:szCs w:val="28"/>
        </w:rPr>
        <w:t>1.78</w:t>
      </w:r>
      <w:r>
        <w:rPr>
          <w:rFonts w:hint="eastAsia" w:ascii="仿宋_GB2312" w:eastAsia="仿宋_GB2312"/>
          <w:sz w:val="28"/>
          <w:szCs w:val="28"/>
        </w:rPr>
        <w:t>万元。其中：</w:t>
      </w:r>
    </w:p>
    <w:p w14:paraId="33CFD51F">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w:t>
      </w:r>
    </w:p>
    <w:p w14:paraId="6D9F8266">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0.3</w:t>
      </w:r>
      <w:r>
        <w:rPr>
          <w:rFonts w:hint="eastAsia" w:ascii="仿宋_GB2312" w:eastAsia="仿宋_GB2312"/>
          <w:sz w:val="28"/>
          <w:szCs w:val="28"/>
        </w:rPr>
        <w:t>万元减少</w:t>
      </w:r>
      <w:r>
        <w:rPr>
          <w:rFonts w:ascii="仿宋_GB2312" w:eastAsia="仿宋_GB2312"/>
          <w:sz w:val="28"/>
          <w:szCs w:val="28"/>
        </w:rPr>
        <w:t>0.3</w:t>
      </w:r>
      <w:r>
        <w:rPr>
          <w:rFonts w:hint="eastAsia" w:ascii="仿宋_GB2312" w:eastAsia="仿宋_GB2312"/>
          <w:sz w:val="28"/>
          <w:szCs w:val="28"/>
        </w:rPr>
        <w:t>万元。主要原因：</w:t>
      </w:r>
      <w:r>
        <w:rPr>
          <w:rFonts w:hint="eastAsia" w:ascii="仿宋_GB2312" w:eastAsia="仿宋_GB2312"/>
          <w:sz w:val="28"/>
          <w:szCs w:val="28"/>
          <w:lang w:eastAsia="zh-CN"/>
        </w:rPr>
        <w:t>主要原因：</w:t>
      </w:r>
      <w:r>
        <w:rPr>
          <w:rFonts w:hint="eastAsia" w:ascii="仿宋_GB2312" w:eastAsia="仿宋_GB2312"/>
          <w:sz w:val="28"/>
          <w:szCs w:val="28"/>
        </w:rPr>
        <w:t>落实政府过紧日子的要求，我馆厉行勤俭节约，</w:t>
      </w:r>
      <w:r>
        <w:rPr>
          <w:rFonts w:hint="eastAsia" w:ascii="仿宋_GB2312" w:eastAsia="仿宋_GB2312"/>
          <w:sz w:val="28"/>
          <w:szCs w:val="28"/>
          <w:lang w:val="en-US" w:eastAsia="zh-CN"/>
        </w:rPr>
        <w:t>从严</w:t>
      </w:r>
      <w:r>
        <w:rPr>
          <w:rFonts w:hint="eastAsia" w:ascii="仿宋_GB2312" w:eastAsia="仿宋_GB2312"/>
          <w:sz w:val="28"/>
          <w:szCs w:val="28"/>
          <w:lang w:eastAsia="zh-CN"/>
        </w:rPr>
        <w:t>控制</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年度支出。</w:t>
      </w:r>
    </w:p>
    <w:p w14:paraId="25A225FC">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0.98</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2.47</w:t>
      </w:r>
      <w:r>
        <w:rPr>
          <w:rFonts w:hint="eastAsia" w:ascii="仿宋_GB2312" w:eastAsia="仿宋_GB2312"/>
          <w:sz w:val="28"/>
          <w:szCs w:val="28"/>
        </w:rPr>
        <w:t>万元减少</w:t>
      </w:r>
      <w:r>
        <w:rPr>
          <w:rFonts w:ascii="仿宋_GB2312" w:eastAsia="仿宋_GB2312"/>
          <w:sz w:val="28"/>
          <w:szCs w:val="28"/>
        </w:rPr>
        <w:t>1.49</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0.98</w:t>
      </w:r>
      <w:r>
        <w:rPr>
          <w:rFonts w:hint="eastAsia" w:ascii="仿宋_GB2312" w:eastAsia="仿宋_GB2312"/>
          <w:sz w:val="28"/>
          <w:szCs w:val="28"/>
        </w:rPr>
        <w:t>万元，主要原因：落实政府过紧日子的要求，我馆厉行勤俭节约，进一步压缩202</w:t>
      </w:r>
      <w:r>
        <w:rPr>
          <w:rFonts w:hint="eastAsia" w:ascii="仿宋_GB2312" w:eastAsia="仿宋_GB2312"/>
          <w:sz w:val="28"/>
          <w:szCs w:val="28"/>
          <w:lang w:val="en-US" w:eastAsia="zh-CN"/>
        </w:rPr>
        <w:t>4</w:t>
      </w:r>
      <w:r>
        <w:rPr>
          <w:rFonts w:hint="eastAsia" w:ascii="仿宋_GB2312" w:eastAsia="仿宋_GB2312"/>
          <w:sz w:val="28"/>
          <w:szCs w:val="28"/>
        </w:rPr>
        <w:t>年度公车运行维护费支出。202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14:paraId="3DB5BCEA">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478383B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我单位不在机关运行经费支出统计范围之内。</w:t>
      </w:r>
    </w:p>
    <w:p w14:paraId="105EED78">
      <w:pPr>
        <w:ind w:left="540"/>
        <w:rPr>
          <w:rFonts w:hint="eastAsia" w:ascii="黑体" w:eastAsia="黑体"/>
          <w:sz w:val="28"/>
          <w:szCs w:val="28"/>
        </w:rPr>
      </w:pPr>
      <w:r>
        <w:rPr>
          <w:rFonts w:hint="eastAsia" w:ascii="黑体" w:eastAsia="黑体"/>
          <w:sz w:val="28"/>
          <w:szCs w:val="28"/>
        </w:rPr>
        <w:t>三、政府采购支出情况</w:t>
      </w:r>
    </w:p>
    <w:p w14:paraId="439A6FD5">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1334.17</w:t>
      </w:r>
      <w:r>
        <w:rPr>
          <w:rFonts w:hint="eastAsia" w:ascii="仿宋_GB2312" w:eastAsia="仿宋_GB2312"/>
          <w:sz w:val="28"/>
          <w:szCs w:val="28"/>
        </w:rPr>
        <w:t>万元，其中：政府采购货物支出</w:t>
      </w:r>
      <w:r>
        <w:rPr>
          <w:rFonts w:ascii="仿宋_GB2312" w:eastAsia="仿宋_GB2312"/>
          <w:sz w:val="28"/>
          <w:szCs w:val="28"/>
        </w:rPr>
        <w:t>0.49</w:t>
      </w:r>
      <w:r>
        <w:rPr>
          <w:rFonts w:hint="eastAsia" w:ascii="仿宋_GB2312" w:eastAsia="仿宋_GB2312"/>
          <w:sz w:val="28"/>
          <w:szCs w:val="28"/>
        </w:rPr>
        <w:t>万元，政府采购工程支出</w:t>
      </w:r>
      <w:r>
        <w:rPr>
          <w:rFonts w:ascii="仿宋_GB2312" w:eastAsia="仿宋_GB2312"/>
          <w:sz w:val="28"/>
          <w:szCs w:val="28"/>
        </w:rPr>
        <w:t>156.4</w:t>
      </w:r>
      <w:r>
        <w:rPr>
          <w:rFonts w:hint="eastAsia" w:ascii="仿宋_GB2312" w:eastAsia="仿宋_GB2312"/>
          <w:sz w:val="28"/>
          <w:szCs w:val="28"/>
        </w:rPr>
        <w:t>万元，政府采购服务支出</w:t>
      </w:r>
      <w:r>
        <w:rPr>
          <w:rFonts w:ascii="仿宋_GB2312" w:eastAsia="仿宋_GB2312"/>
          <w:sz w:val="28"/>
          <w:szCs w:val="28"/>
        </w:rPr>
        <w:t>1177.28</w:t>
      </w:r>
      <w:r>
        <w:rPr>
          <w:rFonts w:hint="eastAsia" w:ascii="仿宋_GB2312" w:eastAsia="仿宋_GB2312"/>
          <w:sz w:val="28"/>
          <w:szCs w:val="28"/>
        </w:rPr>
        <w:t>万元。授予中小企业合同金额</w:t>
      </w:r>
      <w:r>
        <w:rPr>
          <w:rFonts w:ascii="仿宋_GB2312" w:eastAsia="仿宋_GB2312"/>
          <w:sz w:val="28"/>
          <w:szCs w:val="28"/>
        </w:rPr>
        <w:t>764.21</w:t>
      </w:r>
      <w:r>
        <w:rPr>
          <w:rFonts w:hint="eastAsia" w:ascii="仿宋_GB2312" w:eastAsia="仿宋_GB2312"/>
          <w:sz w:val="28"/>
          <w:szCs w:val="28"/>
        </w:rPr>
        <w:t>万元，占政府采购支出总额的</w:t>
      </w:r>
      <w:r>
        <w:rPr>
          <w:rFonts w:hint="eastAsia" w:ascii="仿宋_GB2312" w:eastAsia="仿宋_GB2312"/>
          <w:sz w:val="28"/>
          <w:szCs w:val="28"/>
          <w:lang w:eastAsia="zh-CN"/>
        </w:rPr>
        <w:t>57.28</w:t>
      </w:r>
      <w:r>
        <w:rPr>
          <w:rFonts w:hint="eastAsia" w:ascii="仿宋_GB2312" w:eastAsia="仿宋_GB2312"/>
          <w:sz w:val="28"/>
          <w:szCs w:val="28"/>
        </w:rPr>
        <w:t>%，其中：授予小微企业合同金额</w:t>
      </w:r>
      <w:r>
        <w:rPr>
          <w:rFonts w:ascii="仿宋_GB2312" w:eastAsia="仿宋_GB2312"/>
          <w:sz w:val="28"/>
          <w:szCs w:val="28"/>
        </w:rPr>
        <w:t>442.38</w:t>
      </w:r>
      <w:r>
        <w:rPr>
          <w:rFonts w:hint="eastAsia" w:ascii="仿宋_GB2312" w:eastAsia="仿宋_GB2312"/>
          <w:sz w:val="28"/>
          <w:szCs w:val="28"/>
        </w:rPr>
        <w:t>万元，占政府采购支出总额的</w:t>
      </w:r>
      <w:r>
        <w:rPr>
          <w:rFonts w:ascii="仿宋_GB2312" w:eastAsia="仿宋_GB2312"/>
          <w:sz w:val="28"/>
          <w:szCs w:val="28"/>
        </w:rPr>
        <w:t>33.16</w:t>
      </w:r>
      <w:r>
        <w:rPr>
          <w:rFonts w:hint="eastAsia" w:ascii="仿宋_GB2312" w:eastAsia="仿宋_GB2312"/>
          <w:sz w:val="28"/>
          <w:szCs w:val="28"/>
        </w:rPr>
        <w:t>%。</w:t>
      </w:r>
    </w:p>
    <w:p w14:paraId="6E0CBAEA">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3DAA453B">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12月31日，徐悲鸿纪念馆</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5</w:t>
      </w:r>
      <w:r>
        <w:rPr>
          <w:rFonts w:hint="eastAsia" w:ascii="仿宋_GB2312" w:eastAsia="仿宋_GB2312"/>
          <w:sz w:val="28"/>
          <w:szCs w:val="28"/>
        </w:rPr>
        <w:t>台（套）。</w:t>
      </w:r>
    </w:p>
    <w:p w14:paraId="06EDC4AE">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7A00D633">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3F0F1226">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28200316">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06C21B20">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654F9BA1">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243BB817">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1EEC4352">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2FC104B6">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5C4705B1">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7.文化旅游体育与传媒支出（类）文物（款）博物馆（项）：反映文物系统及其它部门所属博物馆、纪念馆方面的支出。</w:t>
      </w:r>
    </w:p>
    <w:p w14:paraId="6A13E129">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8.文化旅游体育与传媒支出（类）文物（款）历史名城与古迹（项）：反映历史名城、世界遗产规划与古迹保护等方面的支出。</w:t>
      </w:r>
    </w:p>
    <w:p w14:paraId="712D2D64">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9.社会保障和就业支出（类）行政事业单位养老支出（款）其它行政事业单位养老支出（项）：反映除上述项目以外用于行政事业单位养老方面的支出。</w:t>
      </w:r>
    </w:p>
    <w:p w14:paraId="2EBAAD02">
      <w:pPr>
        <w:rPr>
          <w:rFonts w:hint="eastAsia"/>
        </w:rPr>
      </w:pPr>
    </w:p>
    <w:p w14:paraId="7CE5FBD8">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26A3FFD6">
      <w:pPr>
        <w:ind w:firstLine="560" w:firstLineChars="200"/>
        <w:rPr>
          <w:rFonts w:hint="eastAsia" w:ascii="黑体" w:eastAsia="黑体"/>
          <w:sz w:val="28"/>
          <w:szCs w:val="28"/>
          <w:highlight w:val="yellow"/>
        </w:rPr>
      </w:pPr>
    </w:p>
    <w:p w14:paraId="2FE82052">
      <w:pPr>
        <w:numPr>
          <w:ilvl w:val="0"/>
          <w:numId w:val="0"/>
        </w:numPr>
        <w:rPr>
          <w:rFonts w:hint="default" w:ascii="黑体" w:eastAsia="黑体"/>
          <w:sz w:val="28"/>
          <w:szCs w:val="28"/>
          <w:lang w:val="en-US" w:eastAsia="zh-CN"/>
        </w:rPr>
      </w:pPr>
      <w:r>
        <w:rPr>
          <w:rFonts w:hint="eastAsia" w:ascii="黑体" w:eastAsia="黑体"/>
          <w:sz w:val="28"/>
          <w:szCs w:val="28"/>
          <w:lang w:val="en-US" w:eastAsia="zh-CN"/>
        </w:rPr>
        <w:t xml:space="preserve">     一、</w:t>
      </w: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val="en-US" w:eastAsia="zh-CN"/>
        </w:rPr>
        <w:t xml:space="preserve">  (</w:t>
      </w:r>
      <w:r>
        <w:rPr>
          <w:rFonts w:hint="eastAsia" w:ascii="黑体" w:eastAsia="黑体"/>
          <w:sz w:val="28"/>
          <w:szCs w:val="28"/>
          <w:lang w:eastAsia="zh-CN"/>
        </w:rPr>
        <w:t>详见附件</w:t>
      </w:r>
      <w:r>
        <w:rPr>
          <w:rFonts w:hint="eastAsia" w:ascii="黑体" w:eastAsia="黑体"/>
          <w:sz w:val="28"/>
          <w:szCs w:val="28"/>
          <w:lang w:val="en-US" w:eastAsia="zh-CN"/>
        </w:rPr>
        <w:t>)</w:t>
      </w:r>
    </w:p>
    <w:p w14:paraId="1A363455">
      <w:pPr>
        <w:pStyle w:val="2"/>
      </w:pPr>
      <w:bookmarkStart w:id="0" w:name="_GoBack"/>
      <w:bookmarkEnd w:id="0"/>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0EC9C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12E28E13">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1A1E4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5A40CD51">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180122">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044D962F">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302910"/>
    <w:multiLevelType w:val="singleLevel"/>
    <w:tmpl w:val="353029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5760401"/>
    <w:rsid w:val="167A2FF9"/>
    <w:rsid w:val="18581C69"/>
    <w:rsid w:val="1AEC0734"/>
    <w:rsid w:val="1D7364F9"/>
    <w:rsid w:val="1DEF20B0"/>
    <w:rsid w:val="1E7A4B7D"/>
    <w:rsid w:val="208A3B99"/>
    <w:rsid w:val="214243FA"/>
    <w:rsid w:val="21AD613C"/>
    <w:rsid w:val="22467189"/>
    <w:rsid w:val="257A14F5"/>
    <w:rsid w:val="27196C26"/>
    <w:rsid w:val="29EF086F"/>
    <w:rsid w:val="2AD33150"/>
    <w:rsid w:val="2AFF79E0"/>
    <w:rsid w:val="2EFFE297"/>
    <w:rsid w:val="301437CA"/>
    <w:rsid w:val="33544CFD"/>
    <w:rsid w:val="349D1F0A"/>
    <w:rsid w:val="34DD0473"/>
    <w:rsid w:val="3B93114B"/>
    <w:rsid w:val="3C684897"/>
    <w:rsid w:val="410A2909"/>
    <w:rsid w:val="433E495C"/>
    <w:rsid w:val="489F2FD7"/>
    <w:rsid w:val="4AC27CB3"/>
    <w:rsid w:val="4BF72BEF"/>
    <w:rsid w:val="4FA90297"/>
    <w:rsid w:val="4FC41A43"/>
    <w:rsid w:val="51804844"/>
    <w:rsid w:val="51DB3C59"/>
    <w:rsid w:val="550C0952"/>
    <w:rsid w:val="55762E42"/>
    <w:rsid w:val="564E11F3"/>
    <w:rsid w:val="57A7B272"/>
    <w:rsid w:val="58470068"/>
    <w:rsid w:val="58747CAC"/>
    <w:rsid w:val="5A1720F9"/>
    <w:rsid w:val="5B9C37C2"/>
    <w:rsid w:val="5BA7C654"/>
    <w:rsid w:val="60A54109"/>
    <w:rsid w:val="61D01CDF"/>
    <w:rsid w:val="64C0607C"/>
    <w:rsid w:val="65756C86"/>
    <w:rsid w:val="65BB37DC"/>
    <w:rsid w:val="674D385B"/>
    <w:rsid w:val="676F09E1"/>
    <w:rsid w:val="6F8F6914"/>
    <w:rsid w:val="7357290B"/>
    <w:rsid w:val="798524E4"/>
    <w:rsid w:val="7A7F1C49"/>
    <w:rsid w:val="7B5B7AE6"/>
    <w:rsid w:val="7B7B6628"/>
    <w:rsid w:val="7BA7071E"/>
    <w:rsid w:val="7BDF6DA8"/>
    <w:rsid w:val="7C7EDC1A"/>
    <w:rsid w:val="7CCED98D"/>
    <w:rsid w:val="7D08410F"/>
    <w:rsid w:val="7DB96DED"/>
    <w:rsid w:val="7DD3AD81"/>
    <w:rsid w:val="7F050ECE"/>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2977.11</c:v>
                </c:pt>
                <c:pt idx="1">
                  <c:v>0</c:v>
                </c:pt>
                <c:pt idx="2">
                  <c:v>24.23</c:v>
                </c:pt>
                <c:pt idx="3">
                  <c:v>0</c:v>
                </c:pt>
                <c:pt idx="4">
                  <c:v>0</c:v>
                </c:pt>
                <c:pt idx="5">
                  <c:v>0.71</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4c42ad31-559e-4c75-b3cd-50cb4f52df62}"/>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2441.68</c:v>
                </c:pt>
                <c:pt idx="1">
                  <c:v>504.79</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8ef47dcf-c6a9-4e70-a96e-d04b701bb8a5}"/>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3432</Words>
  <Characters>5758</Characters>
  <Lines>44</Lines>
  <Paragraphs>12</Paragraphs>
  <TotalTime>0</TotalTime>
  <ScaleCrop>false</ScaleCrop>
  <LinksUpToDate>false</LinksUpToDate>
  <CharactersWithSpaces>5779</CharactersWithSpaces>
  <Application>WPS Office_12.8.2.21549_F1E327BC-269C-435d-A152-05C5408002CA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窦蓉</cp:lastModifiedBy>
  <cp:lastPrinted>2020-08-07T11:39:00Z</cp:lastPrinted>
  <dcterms:modified xsi:type="dcterms:W3CDTF">2025-09-10T02:46:02Z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2052-12.8.2.21549</vt:lpwstr>
  </property>
  <property fmtid="{D5CDD505-2E9C-101B-9397-08002B2CF9AE}" pid="3" name="ICV">
    <vt:lpwstr>7E57422FF9534405A782CA0519DEA666_13</vt:lpwstr>
  </property>
  <property fmtid="{D5CDD505-2E9C-101B-9397-08002B2CF9AE}" pid="4" name="KSOTemplateDocerSaveRecord">
    <vt:lpwstr>eyJoZGlkIjoiMzFhMDlmODM4NDM3ZTUzZTJhOWRjZWIxNmVkMjQxNTMiLCJ1c2VySWQiOiIxMTQwMjc4MDE0In0=</vt:lpwstr>
  </property>
</Properties>
</file>