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752" w:rsidRDefault="00607752" w:rsidP="0060775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北京艺术博物馆2023年财政预算信息公开</w:t>
      </w:r>
    </w:p>
    <w:p w:rsidR="00607752" w:rsidRDefault="00607752" w:rsidP="00607752">
      <w:pPr>
        <w:spacing w:line="240" w:lineRule="exact"/>
        <w:jc w:val="center"/>
        <w:rPr>
          <w:rFonts w:ascii="方正小标宋简体" w:eastAsia="方正小标宋简体"/>
          <w:color w:val="000000"/>
          <w:sz w:val="32"/>
          <w:szCs w:val="32"/>
        </w:rPr>
      </w:pPr>
    </w:p>
    <w:p w:rsidR="00607752" w:rsidRDefault="00607752" w:rsidP="0060775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07752" w:rsidRDefault="00607752" w:rsidP="00607752">
      <w:pPr>
        <w:spacing w:line="240" w:lineRule="exact"/>
        <w:jc w:val="center"/>
        <w:rPr>
          <w:rFonts w:ascii="方正小标宋简体" w:eastAsia="方正小标宋简体"/>
          <w:color w:val="000000"/>
          <w:sz w:val="32"/>
          <w:szCs w:val="32"/>
        </w:rPr>
      </w:pPr>
    </w:p>
    <w:p w:rsidR="00607752" w:rsidRPr="00B75FAD" w:rsidRDefault="00607752" w:rsidP="00607752">
      <w:pPr>
        <w:spacing w:line="560" w:lineRule="exact"/>
        <w:rPr>
          <w:rFonts w:ascii="黑体" w:eastAsia="黑体" w:hAnsi="黑体" w:cs="黑体"/>
          <w:color w:val="000000"/>
          <w:sz w:val="32"/>
          <w:szCs w:val="32"/>
        </w:rPr>
      </w:pPr>
      <w:r w:rsidRPr="00B75FAD">
        <w:rPr>
          <w:rFonts w:ascii="黑体" w:eastAsia="黑体" w:hAnsi="黑体" w:cs="黑体" w:hint="eastAsia"/>
          <w:color w:val="000000"/>
          <w:sz w:val="32"/>
          <w:szCs w:val="32"/>
        </w:rPr>
        <w:t>第一部分 2023年度单位预算情况说明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lang w:val="en"/>
        </w:rPr>
      </w:pPr>
      <w:r w:rsidRPr="00B75FAD">
        <w:rPr>
          <w:rFonts w:ascii="仿宋_GB2312" w:eastAsia="仿宋_GB2312" w:hAnsi="仿宋_GB2312" w:cs="仿宋_GB2312" w:hint="eastAsia"/>
          <w:color w:val="000000"/>
          <w:sz w:val="32"/>
          <w:szCs w:val="32"/>
        </w:rPr>
        <w:t>一、单位情况说明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rPr>
      </w:pPr>
      <w:r w:rsidRPr="00B75FAD">
        <w:rPr>
          <w:rFonts w:ascii="仿宋_GB2312" w:eastAsia="仿宋_GB2312" w:hAnsi="仿宋_GB2312" w:cs="仿宋_GB2312" w:hint="eastAsia"/>
          <w:color w:val="000000"/>
          <w:sz w:val="32"/>
          <w:szCs w:val="32"/>
        </w:rPr>
        <w:t>二、收入预算情况说明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rPr>
      </w:pPr>
      <w:r w:rsidRPr="00B75FAD">
        <w:rPr>
          <w:rFonts w:ascii="仿宋_GB2312" w:eastAsia="仿宋_GB2312" w:hAnsi="仿宋_GB2312" w:cs="仿宋_GB2312" w:hint="eastAsia"/>
          <w:color w:val="000000"/>
          <w:sz w:val="32"/>
          <w:szCs w:val="32"/>
        </w:rPr>
        <w:t>三、支出预算情况说明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rPr>
      </w:pPr>
      <w:r w:rsidRPr="00B75FAD">
        <w:rPr>
          <w:rFonts w:ascii="仿宋_GB2312" w:eastAsia="仿宋_GB2312" w:hAnsi="仿宋_GB2312" w:cs="仿宋_GB2312" w:hint="eastAsia"/>
          <w:color w:val="000000"/>
          <w:sz w:val="32"/>
          <w:szCs w:val="32"/>
        </w:rPr>
        <w:t>四、财政拨款“三公”经费预算情况说明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rPr>
      </w:pPr>
      <w:r w:rsidRPr="00B75FAD">
        <w:rPr>
          <w:rFonts w:ascii="仿宋_GB2312" w:eastAsia="仿宋_GB2312" w:hAnsi="仿宋_GB2312" w:cs="仿宋_GB2312" w:hint="eastAsia"/>
          <w:color w:val="000000"/>
          <w:sz w:val="32"/>
          <w:szCs w:val="32"/>
        </w:rPr>
        <w:t>五、其他情况说明</w:t>
      </w:r>
    </w:p>
    <w:p w:rsidR="00607752" w:rsidRPr="00B75FAD" w:rsidRDefault="00607752" w:rsidP="00607752">
      <w:pPr>
        <w:spacing w:line="560" w:lineRule="exact"/>
        <w:ind w:firstLineChars="200" w:firstLine="640"/>
        <w:rPr>
          <w:rFonts w:ascii="仿宋_GB2312" w:eastAsia="仿宋_GB2312" w:hAnsi="仿宋_GB2312" w:cs="仿宋_GB2312"/>
          <w:color w:val="000000"/>
          <w:sz w:val="32"/>
          <w:szCs w:val="32"/>
        </w:rPr>
      </w:pPr>
      <w:r w:rsidRPr="00B75FAD">
        <w:rPr>
          <w:rFonts w:ascii="仿宋_GB2312" w:eastAsia="仿宋_GB2312" w:hAnsi="仿宋_GB2312" w:cs="仿宋_GB2312" w:hint="eastAsia"/>
          <w:color w:val="000000"/>
          <w:sz w:val="32"/>
          <w:szCs w:val="32"/>
        </w:rPr>
        <w:t>六、名词解释</w:t>
      </w:r>
    </w:p>
    <w:p w:rsidR="00607752" w:rsidRPr="00B75FAD" w:rsidRDefault="00607752" w:rsidP="00607752">
      <w:pPr>
        <w:spacing w:line="560" w:lineRule="exact"/>
        <w:rPr>
          <w:rFonts w:ascii="黑体" w:eastAsia="黑体" w:hAnsi="黑体" w:cs="黑体"/>
          <w:color w:val="000000"/>
          <w:sz w:val="32"/>
          <w:szCs w:val="32"/>
        </w:rPr>
      </w:pPr>
      <w:r w:rsidRPr="00B75FAD">
        <w:rPr>
          <w:rFonts w:ascii="黑体" w:eastAsia="黑体" w:hAnsi="黑体" w:cs="黑体" w:hint="eastAsia"/>
          <w:color w:val="000000"/>
          <w:sz w:val="32"/>
          <w:szCs w:val="32"/>
        </w:rPr>
        <w:t>第二部分 2023年度单位预算报表</w:t>
      </w:r>
    </w:p>
    <w:p w:rsidR="00607752" w:rsidRPr="00B75FAD" w:rsidRDefault="00607752" w:rsidP="0060775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一、收支总表</w:t>
      </w:r>
    </w:p>
    <w:p w:rsidR="00607752" w:rsidRPr="00B75FAD" w:rsidRDefault="00607752" w:rsidP="0060775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 xml:space="preserve">    二、收入总表    </w:t>
      </w:r>
    </w:p>
    <w:p w:rsidR="00607752" w:rsidRPr="00B75FAD" w:rsidRDefault="00607752" w:rsidP="0060775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三、支出总表</w:t>
      </w:r>
    </w:p>
    <w:p w:rsidR="00607752" w:rsidRPr="00B75FAD" w:rsidRDefault="00607752" w:rsidP="0060775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四、项目支出表</w:t>
      </w:r>
    </w:p>
    <w:p w:rsidR="00607752" w:rsidRPr="00B75FAD" w:rsidRDefault="00607752" w:rsidP="0060775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五、政府采购预算明细表</w:t>
      </w:r>
    </w:p>
    <w:p w:rsidR="00607752" w:rsidRPr="00B75FAD" w:rsidRDefault="00607752" w:rsidP="0060775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六、财政拨款收支总表</w:t>
      </w:r>
    </w:p>
    <w:p w:rsidR="00607752" w:rsidRPr="00B75FAD" w:rsidRDefault="00607752" w:rsidP="0060775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 xml:space="preserve">    七、一般公共预算财政拨款支出表</w:t>
      </w:r>
    </w:p>
    <w:p w:rsidR="00607752" w:rsidRPr="00B75FAD" w:rsidRDefault="00607752" w:rsidP="00607752">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B75FAD">
        <w:rPr>
          <w:rFonts w:ascii="仿宋_GB2312" w:eastAsia="仿宋_GB2312" w:hAnsi="仿宋_GB2312" w:cs="仿宋_GB2312" w:hint="eastAsia"/>
          <w:color w:val="000000"/>
          <w:kern w:val="0"/>
          <w:sz w:val="32"/>
          <w:szCs w:val="32"/>
          <w:lang w:val="zh-CN"/>
        </w:rPr>
        <w:t xml:space="preserve">    </w:t>
      </w:r>
      <w:r w:rsidRPr="00B75FAD">
        <w:rPr>
          <w:rFonts w:ascii="仿宋_GB2312" w:eastAsia="仿宋_GB2312" w:hAnsi="仿宋_GB2312" w:cs="仿宋_GB2312" w:hint="eastAsia"/>
          <w:color w:val="000000"/>
          <w:spacing w:val="-16"/>
          <w:kern w:val="0"/>
          <w:sz w:val="32"/>
          <w:szCs w:val="32"/>
          <w:lang w:val="zh-CN"/>
        </w:rPr>
        <w:t>八、一般公共预算财政拨款基本支出表</w:t>
      </w:r>
    </w:p>
    <w:p w:rsidR="00607752" w:rsidRPr="00B75FAD" w:rsidRDefault="00607752" w:rsidP="0060775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九、政府性基金预算财政拨款支出表</w:t>
      </w:r>
    </w:p>
    <w:p w:rsidR="00607752" w:rsidRPr="00B75FAD" w:rsidRDefault="00607752" w:rsidP="00607752">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B75FAD">
        <w:rPr>
          <w:rFonts w:ascii="仿宋_GB2312" w:eastAsia="仿宋_GB2312" w:hAnsi="仿宋_GB2312" w:cs="仿宋_GB2312" w:hint="eastAsia"/>
          <w:color w:val="000000"/>
          <w:kern w:val="0"/>
          <w:sz w:val="32"/>
          <w:szCs w:val="32"/>
          <w:lang w:val="zh-CN"/>
        </w:rPr>
        <w:t>十、国有资本经营预算财政拨款支出表</w:t>
      </w:r>
    </w:p>
    <w:p w:rsidR="00607752" w:rsidRPr="00B75FAD" w:rsidRDefault="00607752" w:rsidP="00607752">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spacing w:val="-16"/>
          <w:kern w:val="0"/>
          <w:sz w:val="32"/>
          <w:szCs w:val="32"/>
          <w:lang w:val="zh-CN"/>
        </w:rPr>
        <w:t>十一、财政拨款</w:t>
      </w:r>
      <w:r w:rsidRPr="00B75FAD">
        <w:rPr>
          <w:rFonts w:ascii="仿宋_GB2312" w:eastAsia="仿宋_GB2312" w:hAnsi="仿宋_GB2312" w:cs="仿宋_GB2312" w:hint="eastAsia"/>
          <w:color w:val="000000"/>
          <w:kern w:val="0"/>
          <w:sz w:val="32"/>
          <w:szCs w:val="32"/>
          <w:lang w:val="zh-CN"/>
        </w:rPr>
        <w:t>“三公”经费支出表</w:t>
      </w:r>
    </w:p>
    <w:p w:rsidR="00607752" w:rsidRPr="00B75FAD" w:rsidRDefault="00607752" w:rsidP="00607752">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B75FAD">
        <w:rPr>
          <w:rFonts w:ascii="仿宋_GB2312" w:eastAsia="仿宋_GB2312" w:hAnsi="仿宋_GB2312" w:cs="仿宋_GB2312" w:hint="eastAsia"/>
          <w:color w:val="000000"/>
          <w:spacing w:val="-18"/>
          <w:kern w:val="0"/>
          <w:sz w:val="32"/>
          <w:szCs w:val="32"/>
          <w:lang w:val="zh-CN"/>
        </w:rPr>
        <w:t>十二、政府购买服务预算财政拨款明细表</w:t>
      </w:r>
    </w:p>
    <w:p w:rsidR="00607752" w:rsidRDefault="00607752" w:rsidP="0060775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75FAD">
        <w:rPr>
          <w:rFonts w:ascii="仿宋_GB2312" w:eastAsia="仿宋_GB2312" w:hAnsi="仿宋_GB2312" w:cs="仿宋_GB2312" w:hint="eastAsia"/>
          <w:color w:val="000000"/>
          <w:kern w:val="0"/>
          <w:sz w:val="32"/>
          <w:szCs w:val="32"/>
          <w:lang w:val="zh-CN"/>
        </w:rPr>
        <w:t>十三、项目支出绩效目标表</w:t>
      </w:r>
    </w:p>
    <w:p w:rsidR="00607752" w:rsidRDefault="00607752">
      <w:pPr>
        <w:widowControl/>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color w:val="000000"/>
          <w:kern w:val="0"/>
          <w:sz w:val="32"/>
          <w:szCs w:val="32"/>
          <w:lang w:val="zh-CN"/>
        </w:rPr>
        <w:br w:type="page"/>
      </w:r>
    </w:p>
    <w:p w:rsidR="00607752" w:rsidRDefault="00607752" w:rsidP="0060775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607752" w:rsidRDefault="00607752" w:rsidP="0060775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607752" w:rsidRDefault="00607752" w:rsidP="0060775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607752" w:rsidRDefault="00607752" w:rsidP="00607752">
      <w:pPr>
        <w:spacing w:line="560" w:lineRule="exact"/>
        <w:ind w:firstLineChars="200" w:firstLine="640"/>
        <w:rPr>
          <w:rFonts w:ascii="仿宋_GB2312" w:eastAsia="仿宋_GB2312"/>
          <w:color w:val="000000"/>
          <w:sz w:val="32"/>
          <w:szCs w:val="32"/>
        </w:rPr>
      </w:pPr>
      <w:r w:rsidRPr="00107F99">
        <w:rPr>
          <w:rFonts w:ascii="仿宋_GB2312" w:eastAsia="仿宋_GB2312" w:hint="eastAsia"/>
          <w:color w:val="000000"/>
          <w:sz w:val="32"/>
          <w:szCs w:val="32"/>
        </w:rPr>
        <w:t>1. 本单位性质</w:t>
      </w:r>
    </w:p>
    <w:p w:rsidR="00607752" w:rsidRPr="001B0982" w:rsidRDefault="00607752" w:rsidP="00607752">
      <w:pPr>
        <w:spacing w:line="560" w:lineRule="exact"/>
        <w:ind w:firstLineChars="200" w:firstLine="640"/>
        <w:rPr>
          <w:rFonts w:ascii="仿宋_GB2312" w:eastAsia="仿宋_GB2312"/>
          <w:color w:val="000000"/>
          <w:sz w:val="32"/>
          <w:szCs w:val="32"/>
        </w:rPr>
      </w:pPr>
      <w:r w:rsidRPr="00107F99">
        <w:rPr>
          <w:rFonts w:ascii="仿宋_GB2312" w:eastAsia="仿宋_GB2312" w:hint="eastAsia"/>
          <w:color w:val="000000"/>
          <w:sz w:val="32"/>
          <w:szCs w:val="32"/>
        </w:rPr>
        <w:t>北京市文物局属全额拨款事业单位，公益一类。</w:t>
      </w:r>
    </w:p>
    <w:p w:rsidR="00607752" w:rsidRPr="00611101" w:rsidRDefault="00607752" w:rsidP="00607752">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2</w:t>
      </w:r>
      <w:r w:rsidRPr="00611101">
        <w:rPr>
          <w:rFonts w:ascii="仿宋_GB2312" w:eastAsia="仿宋_GB2312" w:hint="eastAsia"/>
          <w:color w:val="000000"/>
          <w:sz w:val="32"/>
          <w:szCs w:val="32"/>
        </w:rPr>
        <w:t xml:space="preserve">. </w:t>
      </w:r>
      <w:r>
        <w:rPr>
          <w:rFonts w:ascii="仿宋_GB2312" w:eastAsia="仿宋_GB2312" w:hint="eastAsia"/>
          <w:color w:val="000000"/>
          <w:sz w:val="32"/>
          <w:szCs w:val="32"/>
        </w:rPr>
        <w:t>本单位</w:t>
      </w:r>
      <w:r w:rsidRPr="00611101">
        <w:rPr>
          <w:rFonts w:ascii="仿宋_GB2312" w:eastAsia="仿宋_GB2312" w:hint="eastAsia"/>
          <w:color w:val="000000"/>
          <w:sz w:val="32"/>
          <w:szCs w:val="32"/>
        </w:rPr>
        <w:t>主要职</w:t>
      </w:r>
      <w:r>
        <w:rPr>
          <w:rFonts w:ascii="仿宋_GB2312" w:eastAsia="仿宋_GB2312" w:hint="eastAsia"/>
          <w:color w:val="000000"/>
          <w:sz w:val="32"/>
          <w:szCs w:val="32"/>
        </w:rPr>
        <w:t>责</w:t>
      </w:r>
    </w:p>
    <w:p w:rsidR="00607752" w:rsidRPr="00611101" w:rsidRDefault="00607752" w:rsidP="00607752">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（1）文物收藏、征集、修复、保管、文物展览、历代文物研究、博物馆研究。</w:t>
      </w:r>
    </w:p>
    <w:p w:rsidR="00607752" w:rsidRPr="00611101" w:rsidRDefault="00607752" w:rsidP="00607752">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（2）文物宣传、文物讲解、历史知识普及、组织文化交流活动。</w:t>
      </w:r>
    </w:p>
    <w:p w:rsidR="00607752" w:rsidRPr="00611101" w:rsidRDefault="00607752" w:rsidP="00607752">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（3）文物信息网络建设。</w:t>
      </w:r>
    </w:p>
    <w:p w:rsidR="00607752" w:rsidRPr="00D72655" w:rsidRDefault="00607752" w:rsidP="00607752">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（4）历代著作及图录编辑出版、相关文物产业经营。</w:t>
      </w:r>
    </w:p>
    <w:p w:rsidR="00607752" w:rsidRDefault="00607752" w:rsidP="0060775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607752" w:rsidRPr="00607752" w:rsidRDefault="00607752" w:rsidP="00607752">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北京艺术博物馆共设办公室、保卫科、项目部、</w:t>
      </w:r>
      <w:r w:rsidR="00682FF1">
        <w:rPr>
          <w:rFonts w:ascii="仿宋_GB2312" w:eastAsia="仿宋_GB2312" w:hint="eastAsia"/>
          <w:color w:val="000000"/>
          <w:sz w:val="32"/>
          <w:szCs w:val="32"/>
        </w:rPr>
        <w:t>社交部</w:t>
      </w:r>
      <w:r w:rsidRPr="00611101">
        <w:rPr>
          <w:rFonts w:ascii="仿宋_GB2312" w:eastAsia="仿宋_GB2312" w:hint="eastAsia"/>
          <w:color w:val="000000"/>
          <w:sz w:val="32"/>
          <w:szCs w:val="32"/>
        </w:rPr>
        <w:t>、信息部、业务部6个内设机构。</w:t>
      </w:r>
    </w:p>
    <w:p w:rsidR="00607752" w:rsidRDefault="00607752" w:rsidP="0060775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607752" w:rsidRDefault="00607752" w:rsidP="0060775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北京艺术博物馆事业编制</w:t>
      </w:r>
      <w:r>
        <w:rPr>
          <w:rFonts w:ascii="仿宋_GB2312" w:eastAsia="仿宋_GB2312"/>
          <w:color w:val="000000"/>
          <w:sz w:val="32"/>
          <w:szCs w:val="32"/>
        </w:rPr>
        <w:t>41</w:t>
      </w:r>
      <w:r>
        <w:rPr>
          <w:rFonts w:ascii="仿宋_GB2312" w:eastAsia="仿宋_GB2312" w:hint="eastAsia"/>
          <w:color w:val="000000"/>
          <w:sz w:val="32"/>
          <w:szCs w:val="32"/>
        </w:rPr>
        <w:t>人，实有人数</w:t>
      </w:r>
      <w:r>
        <w:rPr>
          <w:rFonts w:ascii="仿宋_GB2312" w:eastAsia="仿宋_GB2312"/>
          <w:color w:val="000000"/>
          <w:sz w:val="32"/>
          <w:szCs w:val="32"/>
        </w:rPr>
        <w:t>40</w:t>
      </w:r>
      <w:r>
        <w:rPr>
          <w:rFonts w:ascii="仿宋_GB2312" w:eastAsia="仿宋_GB2312" w:hint="eastAsia"/>
          <w:color w:val="000000"/>
          <w:sz w:val="32"/>
          <w:szCs w:val="32"/>
        </w:rPr>
        <w:t>人；</w:t>
      </w:r>
      <w:r w:rsidRPr="00611101">
        <w:rPr>
          <w:rFonts w:ascii="仿宋_GB2312" w:eastAsia="仿宋_GB2312" w:hint="eastAsia"/>
          <w:color w:val="000000"/>
          <w:sz w:val="32"/>
          <w:szCs w:val="32"/>
        </w:rPr>
        <w:t>聘用人员（临时工）</w:t>
      </w:r>
      <w:r>
        <w:rPr>
          <w:rFonts w:ascii="仿宋_GB2312" w:eastAsia="仿宋_GB2312"/>
          <w:color w:val="000000"/>
          <w:sz w:val="32"/>
          <w:szCs w:val="32"/>
        </w:rPr>
        <w:t>3</w:t>
      </w:r>
      <w:r w:rsidRPr="00611101">
        <w:rPr>
          <w:rFonts w:ascii="仿宋_GB2312" w:eastAsia="仿宋_GB2312" w:hint="eastAsia"/>
          <w:color w:val="000000"/>
          <w:sz w:val="32"/>
          <w:szCs w:val="32"/>
        </w:rPr>
        <w:t xml:space="preserve"> 人</w:t>
      </w:r>
      <w:r w:rsidRPr="009B60F2">
        <w:rPr>
          <w:rFonts w:ascii="仿宋_GB2312" w:eastAsia="仿宋_GB2312" w:hint="eastAsia"/>
          <w:color w:val="000000"/>
          <w:sz w:val="32"/>
          <w:szCs w:val="32"/>
        </w:rPr>
        <w:t>。离退休人员3</w:t>
      </w:r>
      <w:r w:rsidRPr="009B60F2">
        <w:rPr>
          <w:rFonts w:ascii="仿宋_GB2312" w:eastAsia="仿宋_GB2312"/>
          <w:color w:val="000000"/>
          <w:sz w:val="32"/>
          <w:szCs w:val="32"/>
        </w:rPr>
        <w:t>2</w:t>
      </w:r>
      <w:r w:rsidRPr="009B60F2">
        <w:rPr>
          <w:rFonts w:ascii="仿宋_GB2312" w:eastAsia="仿宋_GB2312" w:hint="eastAsia"/>
          <w:color w:val="000000"/>
          <w:sz w:val="32"/>
          <w:szCs w:val="32"/>
        </w:rPr>
        <w:t>人，其中：退休 3</w:t>
      </w:r>
      <w:r w:rsidRPr="009B60F2">
        <w:rPr>
          <w:rFonts w:ascii="仿宋_GB2312" w:eastAsia="仿宋_GB2312"/>
          <w:color w:val="000000"/>
          <w:sz w:val="32"/>
          <w:szCs w:val="32"/>
        </w:rPr>
        <w:t>2</w:t>
      </w:r>
      <w:r w:rsidRPr="009B60F2">
        <w:rPr>
          <w:rFonts w:ascii="仿宋_GB2312" w:eastAsia="仿宋_GB2312" w:hint="eastAsia"/>
          <w:color w:val="000000"/>
          <w:sz w:val="32"/>
          <w:szCs w:val="32"/>
        </w:rPr>
        <w:t>人。</w:t>
      </w:r>
    </w:p>
    <w:p w:rsidR="00607752" w:rsidRDefault="00607752" w:rsidP="0060775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2023年度收入预算</w:t>
      </w:r>
      <w:r w:rsidR="00682FF1" w:rsidRPr="00682FF1">
        <w:rPr>
          <w:rFonts w:ascii="仿宋_GB2312" w:eastAsia="仿宋_GB2312" w:cs="Droid Sans"/>
          <w:sz w:val="32"/>
          <w:szCs w:val="32"/>
        </w:rPr>
        <w:t>3,398.99</w:t>
      </w:r>
      <w:r w:rsidRPr="00B75FAD">
        <w:rPr>
          <w:rFonts w:ascii="仿宋_GB2312" w:eastAsia="仿宋_GB2312" w:cs="Droid Sans" w:hint="eastAsia"/>
          <w:sz w:val="32"/>
          <w:szCs w:val="32"/>
        </w:rPr>
        <w:t>万元，</w:t>
      </w:r>
      <w:r w:rsidRPr="00B75FAD">
        <w:rPr>
          <w:rFonts w:ascii="仿宋_GB2312" w:eastAsia="仿宋_GB2312" w:hint="eastAsia"/>
          <w:sz w:val="32"/>
          <w:szCs w:val="32"/>
        </w:rPr>
        <w:t>比2022年</w:t>
      </w:r>
      <w:r>
        <w:rPr>
          <w:rFonts w:ascii="仿宋_GB2312" w:eastAsia="仿宋_GB2312" w:hint="eastAsia"/>
          <w:sz w:val="32"/>
          <w:szCs w:val="32"/>
        </w:rPr>
        <w:t>年初预算数</w:t>
      </w:r>
      <w:r w:rsidR="00451944" w:rsidRPr="00451944">
        <w:rPr>
          <w:rFonts w:ascii="仿宋_GB2312" w:eastAsia="仿宋_GB2312"/>
          <w:sz w:val="32"/>
          <w:szCs w:val="32"/>
        </w:rPr>
        <w:t>3,267.16</w:t>
      </w:r>
      <w:r w:rsidRPr="00B75FAD">
        <w:rPr>
          <w:rFonts w:ascii="仿宋_GB2312" w:eastAsia="仿宋_GB2312" w:hint="eastAsia"/>
          <w:sz w:val="32"/>
          <w:szCs w:val="32"/>
        </w:rPr>
        <w:t>万元增加</w:t>
      </w:r>
      <w:r w:rsidR="00451944">
        <w:rPr>
          <w:rFonts w:ascii="仿宋_GB2312" w:eastAsia="仿宋_GB2312"/>
          <w:sz w:val="32"/>
          <w:szCs w:val="32"/>
        </w:rPr>
        <w:t>131.83</w:t>
      </w:r>
      <w:r w:rsidRPr="00B75FAD">
        <w:rPr>
          <w:rFonts w:ascii="仿宋_GB2312" w:eastAsia="仿宋_GB2312" w:hint="eastAsia"/>
          <w:sz w:val="32"/>
          <w:szCs w:val="32"/>
        </w:rPr>
        <w:t>万元，增长</w:t>
      </w:r>
      <w:r w:rsidR="00451944">
        <w:rPr>
          <w:rFonts w:ascii="仿宋_GB2312" w:eastAsia="仿宋_GB2312" w:hint="eastAsia"/>
          <w:sz w:val="32"/>
          <w:szCs w:val="32"/>
        </w:rPr>
        <w:t>4</w:t>
      </w:r>
      <w:r w:rsidR="00451944">
        <w:rPr>
          <w:rFonts w:ascii="仿宋_GB2312" w:eastAsia="仿宋_GB2312"/>
          <w:sz w:val="32"/>
          <w:szCs w:val="32"/>
        </w:rPr>
        <w:t>.03</w:t>
      </w:r>
      <w:r w:rsidRPr="00B75FAD">
        <w:rPr>
          <w:rFonts w:ascii="仿宋_GB2312" w:eastAsia="仿宋_GB2312" w:hint="eastAsia"/>
          <w:sz w:val="32"/>
          <w:szCs w:val="32"/>
        </w:rPr>
        <w:t>%。主</w:t>
      </w:r>
      <w:r w:rsidRPr="009B60F2">
        <w:rPr>
          <w:rFonts w:ascii="仿宋_GB2312" w:eastAsia="仿宋_GB2312" w:hint="eastAsia"/>
          <w:sz w:val="32"/>
          <w:szCs w:val="32"/>
        </w:rPr>
        <w:t>要原因是</w:t>
      </w:r>
      <w:r w:rsidR="00D918C0">
        <w:rPr>
          <w:rFonts w:ascii="仿宋_GB2312" w:eastAsia="仿宋_GB2312" w:hint="eastAsia"/>
          <w:sz w:val="32"/>
          <w:szCs w:val="32"/>
        </w:rPr>
        <w:t>配合</w:t>
      </w:r>
      <w:r w:rsidR="00D918C0">
        <w:rPr>
          <w:rFonts w:ascii="仿宋_GB2312" w:eastAsia="仿宋_GB2312"/>
          <w:sz w:val="32"/>
          <w:szCs w:val="32"/>
        </w:rPr>
        <w:t>本单位面向社会公众开放工作</w:t>
      </w:r>
      <w:r w:rsidR="00EB4D82" w:rsidRPr="00EB4D82">
        <w:rPr>
          <w:rFonts w:ascii="仿宋_GB2312" w:eastAsia="仿宋_GB2312" w:hint="eastAsia"/>
          <w:sz w:val="32"/>
          <w:szCs w:val="32"/>
        </w:rPr>
        <w:t>，</w:t>
      </w:r>
      <w:r w:rsidR="009B60F2">
        <w:rPr>
          <w:rFonts w:ascii="仿宋_GB2312" w:eastAsia="仿宋_GB2312"/>
          <w:sz w:val="32"/>
          <w:szCs w:val="32"/>
        </w:rPr>
        <w:t>注重基础设施提升，</w:t>
      </w:r>
      <w:r w:rsidR="009B60F2">
        <w:rPr>
          <w:rFonts w:ascii="仿宋_GB2312" w:eastAsia="仿宋_GB2312" w:hint="eastAsia"/>
          <w:sz w:val="32"/>
          <w:szCs w:val="32"/>
        </w:rPr>
        <w:t>以便</w:t>
      </w:r>
      <w:r w:rsidR="009B60F2">
        <w:rPr>
          <w:rFonts w:ascii="仿宋_GB2312" w:eastAsia="仿宋_GB2312"/>
          <w:sz w:val="32"/>
          <w:szCs w:val="32"/>
        </w:rPr>
        <w:t>更好为公众提供服务，</w:t>
      </w:r>
      <w:r w:rsidR="00EB4D82" w:rsidRPr="00EB4D82">
        <w:rPr>
          <w:rFonts w:ascii="仿宋_GB2312" w:eastAsia="仿宋_GB2312" w:hint="eastAsia"/>
          <w:sz w:val="32"/>
          <w:szCs w:val="32"/>
        </w:rPr>
        <w:t>资金量比上年</w:t>
      </w:r>
      <w:r w:rsidR="00EB4D82">
        <w:rPr>
          <w:rFonts w:ascii="仿宋_GB2312" w:eastAsia="仿宋_GB2312" w:hint="eastAsia"/>
          <w:sz w:val="32"/>
          <w:szCs w:val="32"/>
        </w:rPr>
        <w:t>有所</w:t>
      </w:r>
      <w:r w:rsidR="00EB4D82" w:rsidRPr="00EB4D82">
        <w:rPr>
          <w:rFonts w:ascii="仿宋_GB2312" w:eastAsia="仿宋_GB2312" w:hint="eastAsia"/>
          <w:sz w:val="32"/>
          <w:szCs w:val="32"/>
        </w:rPr>
        <w:t>增加</w:t>
      </w:r>
      <w:r w:rsidRPr="009B60F2">
        <w:rPr>
          <w:rFonts w:ascii="仿宋_GB2312" w:eastAsia="仿宋_GB2312" w:hint="eastAsia"/>
          <w:sz w:val="32"/>
          <w:szCs w:val="32"/>
        </w:rPr>
        <w:t>。</w:t>
      </w:r>
    </w:p>
    <w:p w:rsidR="00607752" w:rsidRPr="00B75FAD" w:rsidRDefault="00607752" w:rsidP="00607752">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（一）</w:t>
      </w:r>
      <w:r>
        <w:rPr>
          <w:rFonts w:ascii="楷体_GB2312" w:eastAsia="楷体_GB2312" w:hint="eastAsia"/>
          <w:sz w:val="32"/>
          <w:szCs w:val="32"/>
        </w:rPr>
        <w:t>本年</w:t>
      </w:r>
      <w:r w:rsidRPr="00B75FAD">
        <w:rPr>
          <w:rFonts w:ascii="楷体_GB2312" w:eastAsia="楷体_GB2312" w:hint="eastAsia"/>
          <w:sz w:val="32"/>
          <w:szCs w:val="32"/>
        </w:rPr>
        <w:t>财政拨款收入</w:t>
      </w:r>
      <w:r w:rsidR="00451944" w:rsidRPr="00451944">
        <w:rPr>
          <w:rFonts w:ascii="楷体_GB2312" w:eastAsia="楷体_GB2312"/>
          <w:sz w:val="32"/>
          <w:szCs w:val="32"/>
        </w:rPr>
        <w:t>2,632.3</w:t>
      </w:r>
      <w:r w:rsidR="00451944">
        <w:rPr>
          <w:rFonts w:ascii="楷体_GB2312" w:eastAsia="楷体_GB2312"/>
          <w:sz w:val="32"/>
          <w:szCs w:val="32"/>
        </w:rPr>
        <w:t>2</w:t>
      </w:r>
      <w:r w:rsidRPr="00B75FAD">
        <w:rPr>
          <w:rFonts w:ascii="楷体_GB2312" w:eastAsia="楷体_GB2312"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lastRenderedPageBreak/>
        <w:t>1.一般公共预算拨款收入</w:t>
      </w:r>
      <w:r w:rsidR="00451944" w:rsidRPr="00451944">
        <w:rPr>
          <w:rFonts w:ascii="仿宋_GB2312" w:eastAsia="仿宋_GB2312" w:cs="Droid Sans"/>
          <w:sz w:val="32"/>
          <w:szCs w:val="32"/>
        </w:rPr>
        <w:t>2,632.32</w:t>
      </w:r>
      <w:r w:rsidRPr="00B75FAD">
        <w:rPr>
          <w:rFonts w:ascii="仿宋_GB2312" w:eastAsia="仿宋_GB2312" w:cs="Droid Sans" w:hint="eastAsia"/>
          <w:sz w:val="32"/>
          <w:szCs w:val="32"/>
        </w:rPr>
        <w:t>万元。</w:t>
      </w:r>
    </w:p>
    <w:p w:rsidR="00607752"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2.政府性基金预算拨款收入</w:t>
      </w:r>
      <w:r w:rsidR="00451944">
        <w:rPr>
          <w:rFonts w:ascii="仿宋_GB2312" w:eastAsia="仿宋_GB2312" w:cs="Droid Sans"/>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3.国有资本经营预算拨款收入</w:t>
      </w:r>
      <w:r w:rsidR="00451944">
        <w:rPr>
          <w:rFonts w:ascii="仿宋_GB2312" w:eastAsia="仿宋_GB2312" w:cs="Droid Sans"/>
          <w:sz w:val="32"/>
          <w:szCs w:val="32"/>
        </w:rPr>
        <w:t>0</w:t>
      </w:r>
      <w:r>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楷体_GB2312" w:eastAsia="楷体_GB2312" w:cs="Droid Sans"/>
          <w:sz w:val="32"/>
          <w:szCs w:val="32"/>
        </w:rPr>
      </w:pPr>
      <w:r w:rsidRPr="00B75FAD">
        <w:rPr>
          <w:rFonts w:ascii="楷体_GB2312" w:eastAsia="楷体_GB2312" w:hint="eastAsia"/>
          <w:sz w:val="32"/>
          <w:szCs w:val="32"/>
        </w:rPr>
        <w:t>（二）</w:t>
      </w:r>
      <w:r>
        <w:rPr>
          <w:rFonts w:ascii="楷体_GB2312" w:eastAsia="楷体_GB2312" w:hint="eastAsia"/>
          <w:sz w:val="32"/>
          <w:szCs w:val="32"/>
        </w:rPr>
        <w:t>本年</w:t>
      </w:r>
      <w:r w:rsidRPr="00B75FAD">
        <w:rPr>
          <w:rFonts w:ascii="楷体_GB2312" w:eastAsia="楷体_GB2312" w:hint="eastAsia"/>
          <w:sz w:val="32"/>
          <w:szCs w:val="32"/>
        </w:rPr>
        <w:t>其他资金</w:t>
      </w:r>
      <w:r w:rsidRPr="00B75FAD">
        <w:rPr>
          <w:rFonts w:ascii="楷体_GB2312" w:eastAsia="楷体_GB2312" w:cs="Droid Sans" w:hint="eastAsia"/>
          <w:sz w:val="32"/>
          <w:szCs w:val="32"/>
        </w:rPr>
        <w:t>收入</w:t>
      </w:r>
      <w:r w:rsidR="00451944">
        <w:rPr>
          <w:rFonts w:ascii="楷体_GB2312" w:eastAsia="楷体_GB2312" w:cs="Droid Sans"/>
          <w:sz w:val="32"/>
          <w:szCs w:val="32"/>
        </w:rPr>
        <w:t>69.40</w:t>
      </w:r>
      <w:r w:rsidRPr="00B75FAD">
        <w:rPr>
          <w:rFonts w:ascii="楷体_GB2312" w:eastAsia="楷体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4.财政专户管理资金收入</w:t>
      </w:r>
      <w:r w:rsidR="00451944">
        <w:rPr>
          <w:rFonts w:ascii="仿宋_GB2312" w:eastAsia="仿宋_GB2312" w:cs="Droid Sans"/>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5.事业收入</w:t>
      </w:r>
      <w:r w:rsidR="00451944">
        <w:rPr>
          <w:rFonts w:ascii="仿宋_GB2312" w:eastAsia="仿宋_GB2312" w:cs="Droid Sans"/>
          <w:sz w:val="32"/>
          <w:szCs w:val="32"/>
        </w:rPr>
        <w:t>69.40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6.上级补助收入</w:t>
      </w:r>
      <w:r w:rsidR="00451944">
        <w:rPr>
          <w:rFonts w:ascii="仿宋_GB2312" w:eastAsia="仿宋_GB2312" w:cs="Droid Sans"/>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7.附属单位上缴收入</w:t>
      </w:r>
      <w:r w:rsidR="00451944">
        <w:rPr>
          <w:rFonts w:ascii="仿宋_GB2312" w:eastAsia="仿宋_GB2312" w:cs="Droid Sans"/>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8.事业单位经营收入</w:t>
      </w:r>
      <w:r w:rsidR="00451944">
        <w:rPr>
          <w:rFonts w:ascii="仿宋_GB2312" w:eastAsia="仿宋_GB2312" w:cs="Droid Sans"/>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9.其他收入</w:t>
      </w:r>
      <w:r w:rsidR="00451944">
        <w:rPr>
          <w:rFonts w:ascii="仿宋_GB2312" w:eastAsia="仿宋_GB2312" w:cs="Droid Sans" w:hint="eastAsia"/>
          <w:sz w:val="32"/>
          <w:szCs w:val="32"/>
        </w:rPr>
        <w:t>0</w:t>
      </w:r>
      <w:r w:rsidRPr="00B75FAD">
        <w:rPr>
          <w:rFonts w:ascii="仿宋_GB2312" w:eastAsia="仿宋_GB2312" w:cs="Droid Sans" w:hint="eastAsia"/>
          <w:sz w:val="32"/>
          <w:szCs w:val="32"/>
        </w:rPr>
        <w:t>万元。</w:t>
      </w:r>
    </w:p>
    <w:p w:rsidR="00607752" w:rsidRPr="00B75FAD" w:rsidRDefault="00607752" w:rsidP="00607752">
      <w:pPr>
        <w:spacing w:line="560" w:lineRule="exact"/>
        <w:ind w:firstLineChars="200" w:firstLine="640"/>
        <w:rPr>
          <w:rFonts w:ascii="楷体_GB2312" w:eastAsia="楷体_GB2312" w:cs="Droid Sans"/>
          <w:sz w:val="32"/>
          <w:szCs w:val="32"/>
        </w:rPr>
      </w:pPr>
      <w:r w:rsidRPr="00B75FAD">
        <w:rPr>
          <w:rFonts w:ascii="楷体_GB2312" w:eastAsia="楷体_GB2312" w:hint="eastAsia"/>
          <w:sz w:val="32"/>
          <w:szCs w:val="32"/>
        </w:rPr>
        <w:t>（三）上年结转结余</w:t>
      </w:r>
      <w:r w:rsidR="00451944">
        <w:rPr>
          <w:rFonts w:ascii="楷体_GB2312" w:eastAsia="楷体_GB2312" w:cs="Droid Sans"/>
          <w:sz w:val="32"/>
          <w:szCs w:val="32"/>
        </w:rPr>
        <w:t>697.2</w:t>
      </w:r>
      <w:r w:rsidR="00844C1A">
        <w:rPr>
          <w:rFonts w:ascii="楷体_GB2312" w:eastAsia="楷体_GB2312" w:cs="Droid Sans"/>
          <w:sz w:val="32"/>
          <w:szCs w:val="32"/>
        </w:rPr>
        <w:t>7</w:t>
      </w:r>
      <w:r w:rsidRPr="00B75FAD">
        <w:rPr>
          <w:rFonts w:ascii="楷体_GB2312" w:eastAsia="楷体_GB2312" w:cs="Droid Sans" w:hint="eastAsia"/>
          <w:sz w:val="32"/>
          <w:szCs w:val="32"/>
        </w:rPr>
        <w:t>万元</w:t>
      </w:r>
    </w:p>
    <w:p w:rsidR="00607752" w:rsidRPr="00B75FAD" w:rsidRDefault="00607752" w:rsidP="00607752">
      <w:pPr>
        <w:spacing w:line="560" w:lineRule="exact"/>
        <w:ind w:firstLineChars="200" w:firstLine="640"/>
        <w:rPr>
          <w:rFonts w:ascii="仿宋_GB2312" w:eastAsia="仿宋_GB2312" w:cs="Droid Sans"/>
          <w:sz w:val="32"/>
          <w:szCs w:val="32"/>
        </w:rPr>
      </w:pPr>
      <w:r w:rsidRPr="00B75FAD">
        <w:rPr>
          <w:rFonts w:ascii="仿宋_GB2312" w:eastAsia="仿宋_GB2312" w:cs="Droid Sans" w:hint="eastAsia"/>
          <w:sz w:val="32"/>
          <w:szCs w:val="32"/>
        </w:rPr>
        <w:t>10.上年结转结余</w:t>
      </w:r>
      <w:r w:rsidR="00451944" w:rsidRPr="00451944">
        <w:rPr>
          <w:rFonts w:ascii="仿宋_GB2312" w:eastAsia="仿宋_GB2312" w:cs="Droid Sans"/>
          <w:sz w:val="32"/>
          <w:szCs w:val="32"/>
        </w:rPr>
        <w:t>697.2</w:t>
      </w:r>
      <w:r w:rsidR="00844C1A">
        <w:rPr>
          <w:rFonts w:ascii="仿宋_GB2312" w:eastAsia="仿宋_GB2312" w:cs="Droid Sans"/>
          <w:sz w:val="32"/>
          <w:szCs w:val="32"/>
        </w:rPr>
        <w:t>7</w:t>
      </w:r>
      <w:r w:rsidRPr="00B75FAD">
        <w:rPr>
          <w:rFonts w:ascii="仿宋_GB2312" w:eastAsia="仿宋_GB2312" w:cs="Droid Sans" w:hint="eastAsia"/>
          <w:sz w:val="32"/>
          <w:szCs w:val="32"/>
        </w:rPr>
        <w:t>万元。</w:t>
      </w:r>
    </w:p>
    <w:p w:rsidR="00607752" w:rsidRPr="00B75FAD" w:rsidRDefault="00907D9E" w:rsidP="00607752">
      <w:pPr>
        <w:pStyle w:val="2"/>
        <w:jc w:val="center"/>
        <w:rPr>
          <w:rFonts w:ascii="仿宋_GB2312" w:eastAsia="仿宋_GB2312"/>
          <w:b w:val="0"/>
          <w:bCs w:val="0"/>
          <w:sz w:val="32"/>
        </w:rPr>
      </w:pPr>
      <w:r>
        <w:rPr>
          <w:noProof/>
        </w:rPr>
        <w:drawing>
          <wp:anchor distT="0" distB="0" distL="114300" distR="114300" simplePos="0" relativeHeight="251658240" behindDoc="0" locked="0" layoutInCell="1" allowOverlap="1">
            <wp:simplePos x="0" y="0"/>
            <wp:positionH relativeFrom="column">
              <wp:posOffset>295275</wp:posOffset>
            </wp:positionH>
            <wp:positionV relativeFrom="paragraph">
              <wp:posOffset>654050</wp:posOffset>
            </wp:positionV>
            <wp:extent cx="4572000" cy="2743200"/>
            <wp:effectExtent l="0" t="0" r="0" b="0"/>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00607752" w:rsidRPr="00B75FAD">
        <w:rPr>
          <w:rFonts w:ascii="仿宋_GB2312" w:eastAsia="仿宋_GB2312" w:hint="eastAsia"/>
          <w:sz w:val="32"/>
        </w:rPr>
        <w:t>图1：收入预算</w:t>
      </w:r>
    </w:p>
    <w:p w:rsidR="00D2332C" w:rsidRDefault="00D2332C" w:rsidP="00D2332C">
      <w:pPr>
        <w:spacing w:line="560" w:lineRule="exact"/>
        <w:ind w:firstLineChars="200" w:firstLine="640"/>
        <w:rPr>
          <w:rFonts w:ascii="黑体" w:eastAsia="黑体" w:cs="Droid Sans"/>
          <w:sz w:val="32"/>
          <w:szCs w:val="32"/>
        </w:rPr>
      </w:pPr>
    </w:p>
    <w:p w:rsidR="00D2332C" w:rsidRPr="007A7B7F" w:rsidRDefault="00D2332C" w:rsidP="00D2332C">
      <w:pPr>
        <w:spacing w:line="560" w:lineRule="exact"/>
        <w:ind w:firstLineChars="200" w:firstLine="640"/>
        <w:rPr>
          <w:rFonts w:ascii="黑体" w:eastAsia="黑体" w:cs="Droid Sans"/>
          <w:sz w:val="32"/>
          <w:szCs w:val="32"/>
        </w:rPr>
      </w:pPr>
      <w:r w:rsidRPr="00B75FAD">
        <w:rPr>
          <w:rFonts w:ascii="黑体" w:eastAsia="黑体" w:cs="Droid Sans" w:hint="eastAsia"/>
          <w:sz w:val="32"/>
          <w:szCs w:val="32"/>
        </w:rPr>
        <w:t>三</w:t>
      </w:r>
      <w:r w:rsidRPr="007A7B7F">
        <w:rPr>
          <w:rFonts w:ascii="黑体" w:eastAsia="黑体" w:cs="Droid Sans" w:hint="eastAsia"/>
          <w:sz w:val="32"/>
          <w:szCs w:val="32"/>
        </w:rPr>
        <w:t>、</w:t>
      </w:r>
      <w:r w:rsidRPr="00B75FAD">
        <w:rPr>
          <w:rFonts w:ascii="黑体" w:eastAsia="黑体" w:cs="Droid Sans" w:hint="eastAsia"/>
          <w:sz w:val="32"/>
          <w:szCs w:val="32"/>
        </w:rPr>
        <w:t>支出预算情况说明</w:t>
      </w:r>
    </w:p>
    <w:p w:rsidR="00D2332C" w:rsidRPr="00B75FAD" w:rsidRDefault="00D2332C" w:rsidP="00D2332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2023年支出预算</w:t>
      </w:r>
      <w:r w:rsidRPr="00D2332C">
        <w:rPr>
          <w:rFonts w:ascii="仿宋_GB2312" w:eastAsia="仿宋_GB2312"/>
          <w:sz w:val="32"/>
          <w:szCs w:val="32"/>
        </w:rPr>
        <w:t>3,398.99</w:t>
      </w:r>
      <w:r w:rsidRPr="00B75FAD">
        <w:rPr>
          <w:rFonts w:ascii="仿宋_GB2312" w:eastAsia="仿宋_GB2312" w:hint="eastAsia"/>
          <w:sz w:val="32"/>
          <w:szCs w:val="32"/>
        </w:rPr>
        <w:t>万元，比2022年</w:t>
      </w:r>
      <w:r>
        <w:rPr>
          <w:rFonts w:ascii="仿宋_GB2312" w:eastAsia="仿宋_GB2312" w:hint="eastAsia"/>
          <w:sz w:val="32"/>
          <w:szCs w:val="32"/>
        </w:rPr>
        <w:t>年初预算数</w:t>
      </w:r>
      <w:r w:rsidRPr="00D2332C">
        <w:rPr>
          <w:rFonts w:ascii="仿宋_GB2312" w:eastAsia="仿宋_GB2312"/>
          <w:sz w:val="32"/>
          <w:szCs w:val="32"/>
        </w:rPr>
        <w:lastRenderedPageBreak/>
        <w:t>3,267.16</w:t>
      </w:r>
      <w:r w:rsidRPr="00B75FAD">
        <w:rPr>
          <w:rFonts w:ascii="仿宋_GB2312" w:eastAsia="仿宋_GB2312" w:hint="eastAsia"/>
          <w:sz w:val="32"/>
          <w:szCs w:val="32"/>
        </w:rPr>
        <w:t>万元增加</w:t>
      </w:r>
      <w:r w:rsidRPr="00D2332C">
        <w:rPr>
          <w:rFonts w:ascii="仿宋_GB2312" w:eastAsia="仿宋_GB2312" w:hint="eastAsia"/>
          <w:sz w:val="32"/>
          <w:szCs w:val="32"/>
        </w:rPr>
        <w:t>131.83万元，增长4.03%。</w:t>
      </w:r>
      <w:r w:rsidRPr="00B75FAD">
        <w:rPr>
          <w:rFonts w:ascii="仿宋_GB2312" w:eastAsia="仿宋_GB2312" w:hint="eastAsia"/>
          <w:sz w:val="32"/>
          <w:szCs w:val="32"/>
        </w:rPr>
        <w:t>主要原因是</w:t>
      </w:r>
      <w:r w:rsidR="00AA015A">
        <w:rPr>
          <w:rFonts w:ascii="仿宋_GB2312" w:eastAsia="仿宋_GB2312" w:hint="eastAsia"/>
          <w:sz w:val="32"/>
          <w:szCs w:val="32"/>
        </w:rPr>
        <w:t>配合</w:t>
      </w:r>
      <w:r w:rsidR="00AA015A">
        <w:rPr>
          <w:rFonts w:ascii="仿宋_GB2312" w:eastAsia="仿宋_GB2312"/>
          <w:sz w:val="32"/>
          <w:szCs w:val="32"/>
        </w:rPr>
        <w:t>本单位面向社会公众开放工作</w:t>
      </w:r>
      <w:r w:rsidR="00AA015A" w:rsidRPr="00EB4D82">
        <w:rPr>
          <w:rFonts w:ascii="仿宋_GB2312" w:eastAsia="仿宋_GB2312" w:hint="eastAsia"/>
          <w:sz w:val="32"/>
          <w:szCs w:val="32"/>
        </w:rPr>
        <w:t>，</w:t>
      </w:r>
      <w:r w:rsidR="00AA015A">
        <w:rPr>
          <w:rFonts w:ascii="仿宋_GB2312" w:eastAsia="仿宋_GB2312"/>
          <w:sz w:val="32"/>
          <w:szCs w:val="32"/>
        </w:rPr>
        <w:t>注重基础设施提升，</w:t>
      </w:r>
      <w:r w:rsidR="00AA015A">
        <w:rPr>
          <w:rFonts w:ascii="仿宋_GB2312" w:eastAsia="仿宋_GB2312" w:hint="eastAsia"/>
          <w:sz w:val="32"/>
          <w:szCs w:val="32"/>
        </w:rPr>
        <w:t>以便</w:t>
      </w:r>
      <w:r w:rsidR="00AA015A">
        <w:rPr>
          <w:rFonts w:ascii="仿宋_GB2312" w:eastAsia="仿宋_GB2312"/>
          <w:sz w:val="32"/>
          <w:szCs w:val="32"/>
        </w:rPr>
        <w:t>更好为公众提供服务，</w:t>
      </w:r>
      <w:r w:rsidR="00AA015A" w:rsidRPr="00EB4D82">
        <w:rPr>
          <w:rFonts w:ascii="仿宋_GB2312" w:eastAsia="仿宋_GB2312" w:hint="eastAsia"/>
          <w:sz w:val="32"/>
          <w:szCs w:val="32"/>
        </w:rPr>
        <w:t>资金量比上年</w:t>
      </w:r>
      <w:r w:rsidR="00AA015A">
        <w:rPr>
          <w:rFonts w:ascii="仿宋_GB2312" w:eastAsia="仿宋_GB2312" w:hint="eastAsia"/>
          <w:sz w:val="32"/>
          <w:szCs w:val="32"/>
        </w:rPr>
        <w:t>有所</w:t>
      </w:r>
      <w:r w:rsidR="00AA015A" w:rsidRPr="00EB4D82">
        <w:rPr>
          <w:rFonts w:ascii="仿宋_GB2312" w:eastAsia="仿宋_GB2312" w:hint="eastAsia"/>
          <w:sz w:val="32"/>
          <w:szCs w:val="32"/>
        </w:rPr>
        <w:t>增加</w:t>
      </w:r>
      <w:r w:rsidR="00AA015A" w:rsidRPr="009B60F2">
        <w:rPr>
          <w:rFonts w:ascii="仿宋_GB2312" w:eastAsia="仿宋_GB2312" w:hint="eastAsia"/>
          <w:sz w:val="32"/>
          <w:szCs w:val="32"/>
        </w:rPr>
        <w:t>。</w:t>
      </w:r>
    </w:p>
    <w:p w:rsidR="00D2332C" w:rsidRPr="00B75FAD" w:rsidRDefault="00D2332C" w:rsidP="00D2332C">
      <w:pPr>
        <w:spacing w:line="560" w:lineRule="exact"/>
        <w:ind w:firstLine="640"/>
        <w:rPr>
          <w:rFonts w:ascii="仿宋_GB2312" w:eastAsia="仿宋_GB2312"/>
          <w:sz w:val="32"/>
          <w:szCs w:val="32"/>
        </w:rPr>
      </w:pPr>
      <w:r w:rsidRPr="00B75FAD">
        <w:rPr>
          <w:rFonts w:ascii="楷体_GB2312" w:eastAsia="楷体_GB2312" w:hAnsi="楷体_GB2312" w:cs="楷体_GB2312" w:hint="eastAsia"/>
          <w:sz w:val="32"/>
          <w:szCs w:val="32"/>
        </w:rPr>
        <w:t>(一)基本支出。</w:t>
      </w:r>
      <w:r w:rsidRPr="00B75FAD">
        <w:rPr>
          <w:rFonts w:ascii="仿宋_GB2312" w:eastAsia="仿宋_GB2312" w:hint="eastAsia"/>
          <w:sz w:val="32"/>
          <w:szCs w:val="32"/>
        </w:rPr>
        <w:t>基本支出预算</w:t>
      </w:r>
      <w:r w:rsidR="00A8056A" w:rsidRPr="00A8056A">
        <w:rPr>
          <w:rFonts w:ascii="仿宋_GB2312" w:eastAsia="仿宋_GB2312"/>
          <w:sz w:val="32"/>
          <w:szCs w:val="32"/>
        </w:rPr>
        <w:t>2,327.38</w:t>
      </w:r>
      <w:r w:rsidRPr="00B75FAD">
        <w:rPr>
          <w:rFonts w:ascii="仿宋_GB2312" w:eastAsia="仿宋_GB2312" w:hint="eastAsia"/>
          <w:sz w:val="32"/>
          <w:szCs w:val="32"/>
        </w:rPr>
        <w:t>万元，占总支出预算</w:t>
      </w:r>
      <w:r w:rsidR="00A8056A">
        <w:rPr>
          <w:rFonts w:ascii="仿宋_GB2312" w:eastAsia="仿宋_GB2312"/>
          <w:sz w:val="32"/>
          <w:szCs w:val="32"/>
        </w:rPr>
        <w:t>68.47</w:t>
      </w:r>
      <w:r w:rsidRPr="00B75FAD">
        <w:rPr>
          <w:rFonts w:ascii="仿宋_GB2312" w:eastAsia="仿宋_GB2312" w:hint="eastAsia"/>
          <w:sz w:val="32"/>
          <w:szCs w:val="32"/>
        </w:rPr>
        <w:t>%，比2022年</w:t>
      </w:r>
      <w:r>
        <w:rPr>
          <w:rFonts w:ascii="仿宋_GB2312" w:eastAsia="仿宋_GB2312" w:hint="eastAsia"/>
          <w:sz w:val="32"/>
          <w:szCs w:val="32"/>
        </w:rPr>
        <w:t>年初预算数</w:t>
      </w:r>
      <w:r w:rsidR="00A8056A" w:rsidRPr="00A8056A">
        <w:rPr>
          <w:rFonts w:ascii="仿宋_GB2312" w:eastAsia="仿宋_GB2312"/>
          <w:sz w:val="32"/>
          <w:szCs w:val="32"/>
        </w:rPr>
        <w:t>1,535.21</w:t>
      </w:r>
      <w:r w:rsidRPr="00B75FAD">
        <w:rPr>
          <w:rFonts w:ascii="仿宋_GB2312" w:eastAsia="仿宋_GB2312" w:hint="eastAsia"/>
          <w:sz w:val="32"/>
          <w:szCs w:val="32"/>
        </w:rPr>
        <w:t>万元增加</w:t>
      </w:r>
      <w:r w:rsidR="00A8056A">
        <w:rPr>
          <w:rFonts w:ascii="仿宋_GB2312" w:eastAsia="仿宋_GB2312"/>
          <w:sz w:val="32"/>
          <w:szCs w:val="32"/>
        </w:rPr>
        <w:t>792.17</w:t>
      </w:r>
      <w:r w:rsidRPr="00B75FAD">
        <w:rPr>
          <w:rFonts w:ascii="仿宋_GB2312" w:eastAsia="仿宋_GB2312" w:hint="eastAsia"/>
          <w:sz w:val="32"/>
          <w:szCs w:val="32"/>
        </w:rPr>
        <w:t>万元，增长</w:t>
      </w:r>
      <w:r w:rsidR="00A8056A">
        <w:rPr>
          <w:rFonts w:ascii="仿宋_GB2312" w:eastAsia="仿宋_GB2312"/>
          <w:sz w:val="32"/>
          <w:szCs w:val="32"/>
        </w:rPr>
        <w:t>51.70</w:t>
      </w:r>
      <w:r w:rsidRPr="00B75FAD">
        <w:rPr>
          <w:rFonts w:ascii="仿宋_GB2312" w:eastAsia="仿宋_GB2312" w:hint="eastAsia"/>
          <w:sz w:val="32"/>
          <w:szCs w:val="32"/>
        </w:rPr>
        <w:t>%。</w:t>
      </w:r>
      <w:bookmarkStart w:id="0" w:name="_GoBack"/>
      <w:bookmarkEnd w:id="0"/>
    </w:p>
    <w:p w:rsidR="00D2332C" w:rsidRPr="00B75FAD" w:rsidRDefault="00D2332C" w:rsidP="00D2332C">
      <w:pPr>
        <w:spacing w:line="560" w:lineRule="exact"/>
        <w:ind w:firstLine="640"/>
        <w:rPr>
          <w:rFonts w:ascii="仿宋_GB2312" w:eastAsia="仿宋_GB2312"/>
          <w:sz w:val="32"/>
          <w:szCs w:val="32"/>
        </w:rPr>
      </w:pPr>
      <w:r w:rsidRPr="00B75FAD">
        <w:rPr>
          <w:rFonts w:ascii="楷体_GB2312" w:eastAsia="楷体_GB2312" w:hAnsi="楷体_GB2312" w:cs="楷体_GB2312" w:hint="eastAsia"/>
          <w:sz w:val="32"/>
          <w:szCs w:val="32"/>
        </w:rPr>
        <w:t>（二）项目支出。</w:t>
      </w:r>
      <w:r w:rsidRPr="00B75FAD">
        <w:rPr>
          <w:rFonts w:ascii="仿宋_GB2312" w:eastAsia="仿宋_GB2312" w:hint="eastAsia"/>
          <w:sz w:val="32"/>
          <w:szCs w:val="32"/>
        </w:rPr>
        <w:t>项目支出预算</w:t>
      </w:r>
      <w:r w:rsidR="008F3CA1" w:rsidRPr="008F3CA1">
        <w:rPr>
          <w:rFonts w:ascii="仿宋_GB2312" w:eastAsia="仿宋_GB2312"/>
          <w:sz w:val="32"/>
          <w:szCs w:val="32"/>
        </w:rPr>
        <w:t>1,071.61</w:t>
      </w:r>
      <w:r w:rsidRPr="00B75FAD">
        <w:rPr>
          <w:rFonts w:ascii="仿宋_GB2312" w:eastAsia="仿宋_GB2312" w:hint="eastAsia"/>
          <w:sz w:val="32"/>
          <w:szCs w:val="32"/>
        </w:rPr>
        <w:t>万元，比2022年</w:t>
      </w:r>
      <w:r>
        <w:rPr>
          <w:rFonts w:ascii="仿宋_GB2312" w:eastAsia="仿宋_GB2312" w:hint="eastAsia"/>
          <w:sz w:val="32"/>
          <w:szCs w:val="32"/>
        </w:rPr>
        <w:t>年初预算数</w:t>
      </w:r>
      <w:r w:rsidR="008F3CA1" w:rsidRPr="008F3CA1">
        <w:rPr>
          <w:rFonts w:ascii="仿宋_GB2312" w:eastAsia="仿宋_GB2312"/>
          <w:sz w:val="32"/>
          <w:szCs w:val="32"/>
        </w:rPr>
        <w:t>1,731.95</w:t>
      </w:r>
      <w:r w:rsidRPr="00B75FAD">
        <w:rPr>
          <w:rFonts w:ascii="仿宋_GB2312" w:eastAsia="仿宋_GB2312" w:hint="eastAsia"/>
          <w:sz w:val="32"/>
          <w:szCs w:val="32"/>
        </w:rPr>
        <w:t>万元减少</w:t>
      </w:r>
      <w:r w:rsidR="008F3CA1">
        <w:rPr>
          <w:rFonts w:ascii="仿宋_GB2312" w:eastAsia="仿宋_GB2312"/>
          <w:sz w:val="32"/>
          <w:szCs w:val="32"/>
        </w:rPr>
        <w:t>660.34</w:t>
      </w:r>
      <w:r w:rsidRPr="00B75FAD">
        <w:rPr>
          <w:rFonts w:ascii="仿宋_GB2312" w:eastAsia="仿宋_GB2312" w:hint="eastAsia"/>
          <w:sz w:val="32"/>
          <w:szCs w:val="32"/>
        </w:rPr>
        <w:t>万元，</w:t>
      </w:r>
      <w:r>
        <w:rPr>
          <w:rFonts w:ascii="仿宋_GB2312" w:eastAsia="仿宋_GB2312" w:hint="eastAsia"/>
          <w:sz w:val="32"/>
          <w:szCs w:val="32"/>
        </w:rPr>
        <w:t>下降</w:t>
      </w:r>
      <w:r w:rsidR="005B06EA">
        <w:rPr>
          <w:rFonts w:ascii="仿宋_GB2312" w:eastAsia="仿宋_GB2312" w:hint="eastAsia"/>
          <w:sz w:val="32"/>
          <w:szCs w:val="32"/>
        </w:rPr>
        <w:t>3</w:t>
      </w:r>
      <w:r w:rsidR="005B06EA">
        <w:rPr>
          <w:rFonts w:ascii="仿宋_GB2312" w:eastAsia="仿宋_GB2312"/>
          <w:sz w:val="32"/>
          <w:szCs w:val="32"/>
        </w:rPr>
        <w:t>8.13</w:t>
      </w:r>
      <w:r w:rsidRPr="00B75FAD">
        <w:rPr>
          <w:rFonts w:ascii="仿宋_GB2312" w:eastAsia="仿宋_GB2312" w:hint="eastAsia"/>
          <w:sz w:val="32"/>
          <w:szCs w:val="32"/>
        </w:rPr>
        <w:t>%。其中：</w:t>
      </w:r>
    </w:p>
    <w:p w:rsidR="00D2332C" w:rsidRPr="00B75FAD" w:rsidRDefault="00D2332C" w:rsidP="00D2332C">
      <w:pPr>
        <w:spacing w:line="560" w:lineRule="exact"/>
        <w:ind w:firstLine="640"/>
        <w:rPr>
          <w:rFonts w:ascii="仿宋_GB2312" w:eastAsia="仿宋_GB2312" w:cs="Droid Sans"/>
          <w:sz w:val="32"/>
          <w:szCs w:val="32"/>
        </w:rPr>
      </w:pPr>
      <w:r w:rsidRPr="00B75FAD">
        <w:rPr>
          <w:rFonts w:ascii="仿宋_GB2312" w:eastAsia="仿宋_GB2312" w:cs="Droid Sans" w:hint="eastAsia"/>
          <w:sz w:val="32"/>
          <w:szCs w:val="32"/>
        </w:rPr>
        <w:t>1.事业单位经营支出</w:t>
      </w:r>
      <w:r w:rsidR="008F3CA1">
        <w:rPr>
          <w:rFonts w:ascii="仿宋_GB2312" w:eastAsia="仿宋_GB2312" w:cs="Droid Sans"/>
          <w:sz w:val="32"/>
          <w:szCs w:val="32"/>
        </w:rPr>
        <w:t>0</w:t>
      </w:r>
      <w:r w:rsidRPr="00B75FAD">
        <w:rPr>
          <w:rFonts w:ascii="仿宋_GB2312" w:eastAsia="仿宋_GB2312" w:cs="Droid Sans" w:hint="eastAsia"/>
          <w:sz w:val="32"/>
          <w:szCs w:val="32"/>
        </w:rPr>
        <w:t>万元。</w:t>
      </w:r>
    </w:p>
    <w:p w:rsidR="00D2332C" w:rsidRPr="00B75FAD" w:rsidRDefault="00D2332C" w:rsidP="00D2332C">
      <w:pPr>
        <w:spacing w:line="560" w:lineRule="exact"/>
        <w:ind w:firstLine="640"/>
        <w:rPr>
          <w:rFonts w:ascii="仿宋_GB2312" w:eastAsia="仿宋_GB2312" w:cs="Droid Sans"/>
          <w:sz w:val="32"/>
          <w:szCs w:val="32"/>
        </w:rPr>
      </w:pPr>
      <w:r w:rsidRPr="00B75FAD">
        <w:rPr>
          <w:rFonts w:ascii="仿宋_GB2312" w:eastAsia="仿宋_GB2312" w:cs="Droid Sans" w:hint="eastAsia"/>
          <w:sz w:val="32"/>
          <w:szCs w:val="32"/>
        </w:rPr>
        <w:t>2.上缴上级支出</w:t>
      </w:r>
      <w:r w:rsidR="008F3CA1">
        <w:rPr>
          <w:rFonts w:ascii="仿宋_GB2312" w:eastAsia="仿宋_GB2312" w:cs="Droid Sans"/>
          <w:sz w:val="32"/>
          <w:szCs w:val="32"/>
        </w:rPr>
        <w:t>0</w:t>
      </w:r>
      <w:r w:rsidRPr="00B75FAD">
        <w:rPr>
          <w:rFonts w:ascii="仿宋_GB2312" w:eastAsia="仿宋_GB2312" w:cs="Droid Sans" w:hint="eastAsia"/>
          <w:sz w:val="32"/>
          <w:szCs w:val="32"/>
        </w:rPr>
        <w:t>万元。</w:t>
      </w:r>
    </w:p>
    <w:p w:rsidR="00D2332C" w:rsidRPr="00B75FAD" w:rsidRDefault="00D2332C" w:rsidP="00D2332C">
      <w:pPr>
        <w:spacing w:line="560" w:lineRule="exact"/>
        <w:ind w:firstLine="640"/>
        <w:rPr>
          <w:rFonts w:ascii="仿宋_GB2312" w:eastAsia="仿宋_GB2312" w:cs="Droid Sans"/>
          <w:sz w:val="32"/>
          <w:szCs w:val="32"/>
        </w:rPr>
      </w:pPr>
      <w:r w:rsidRPr="00B75FAD">
        <w:rPr>
          <w:rFonts w:ascii="仿宋_GB2312" w:eastAsia="仿宋_GB2312" w:cs="Droid Sans" w:hint="eastAsia"/>
          <w:sz w:val="32"/>
          <w:szCs w:val="32"/>
        </w:rPr>
        <w:t>3.对附属单位补助支出</w:t>
      </w:r>
      <w:r w:rsidR="008F3CA1">
        <w:rPr>
          <w:rFonts w:ascii="仿宋_GB2312" w:eastAsia="仿宋_GB2312" w:cs="Droid Sans"/>
          <w:sz w:val="32"/>
          <w:szCs w:val="32"/>
        </w:rPr>
        <w:t>0</w:t>
      </w:r>
      <w:r w:rsidRPr="00B75FAD">
        <w:rPr>
          <w:rFonts w:ascii="仿宋_GB2312" w:eastAsia="仿宋_GB2312" w:cs="Droid Sans" w:hint="eastAsia"/>
          <w:sz w:val="32"/>
          <w:szCs w:val="32"/>
        </w:rPr>
        <w:t>万元。</w:t>
      </w:r>
    </w:p>
    <w:p w:rsidR="00D2332C" w:rsidRPr="00B75FAD" w:rsidRDefault="00D2332C" w:rsidP="00D2332C">
      <w:pPr>
        <w:pStyle w:val="2"/>
        <w:ind w:firstLine="642"/>
        <w:jc w:val="center"/>
        <w:rPr>
          <w:rFonts w:ascii="仿宋_GB2312" w:eastAsia="仿宋_GB2312"/>
          <w:sz w:val="32"/>
        </w:rPr>
      </w:pPr>
      <w:r w:rsidRPr="00B75FAD">
        <w:rPr>
          <w:rFonts w:ascii="仿宋_GB2312" w:eastAsia="仿宋_GB2312" w:hint="eastAsia"/>
          <w:sz w:val="32"/>
        </w:rPr>
        <w:t>图2：基本支出和项目支出情况</w:t>
      </w:r>
    </w:p>
    <w:p w:rsidR="00907D9E" w:rsidRPr="00D2332C" w:rsidRDefault="00665B0C" w:rsidP="00665B0C">
      <w:pPr>
        <w:jc w:val="center"/>
      </w:pPr>
      <w:r>
        <w:rPr>
          <w:noProof/>
        </w:rPr>
        <w:drawing>
          <wp:inline distT="0" distB="0" distL="0" distR="0" wp14:anchorId="1B967C8F" wp14:editId="528BED2F">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07D9E" w:rsidRDefault="00907D9E" w:rsidP="00607752"/>
    <w:p w:rsidR="00665B0C" w:rsidRPr="00B75FAD" w:rsidRDefault="00665B0C" w:rsidP="00665B0C">
      <w:pPr>
        <w:spacing w:line="560" w:lineRule="exact"/>
        <w:ind w:firstLineChars="200" w:firstLine="640"/>
        <w:rPr>
          <w:rFonts w:ascii="黑体" w:eastAsia="黑体"/>
          <w:sz w:val="32"/>
          <w:szCs w:val="32"/>
        </w:rPr>
      </w:pPr>
      <w:r w:rsidRPr="00B75FAD">
        <w:rPr>
          <w:rFonts w:ascii="黑体" w:eastAsia="黑体" w:hint="eastAsia"/>
          <w:sz w:val="32"/>
          <w:szCs w:val="32"/>
        </w:rPr>
        <w:t>四、财政拨款“三公”经费预算情况说明</w:t>
      </w:r>
    </w:p>
    <w:p w:rsidR="00665B0C" w:rsidRPr="00B75FAD" w:rsidRDefault="00665B0C" w:rsidP="00665B0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（一）“三公”经费的单位范围</w:t>
      </w:r>
    </w:p>
    <w:p w:rsidR="00665B0C" w:rsidRPr="00B75FAD" w:rsidRDefault="007A4841" w:rsidP="00665B0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北京艺术博物馆</w:t>
      </w:r>
      <w:r w:rsidR="00665B0C" w:rsidRPr="00B75FAD">
        <w:rPr>
          <w:rFonts w:ascii="仿宋_GB2312" w:eastAsia="仿宋_GB2312" w:hint="eastAsia"/>
          <w:sz w:val="32"/>
          <w:szCs w:val="32"/>
        </w:rPr>
        <w:t>因公出国（境）费用、公务接待费、公务用车购置和运行维护费开支</w:t>
      </w:r>
      <w:r w:rsidR="00020338">
        <w:rPr>
          <w:rFonts w:ascii="仿宋_GB2312" w:eastAsia="仿宋_GB2312" w:hint="eastAsia"/>
          <w:sz w:val="32"/>
          <w:szCs w:val="32"/>
        </w:rPr>
        <w:t>单位包括</w:t>
      </w:r>
      <w:r w:rsidR="00C04FE9">
        <w:rPr>
          <w:rFonts w:ascii="仿宋_GB2312" w:eastAsia="仿宋_GB2312" w:hint="eastAsia"/>
          <w:sz w:val="32"/>
          <w:szCs w:val="32"/>
        </w:rPr>
        <w:t>本单位</w:t>
      </w:r>
      <w:r w:rsidR="00C04FE9" w:rsidRPr="00C04FE9">
        <w:rPr>
          <w:rFonts w:ascii="仿宋_GB2312" w:eastAsia="仿宋_GB2312" w:hint="eastAsia"/>
          <w:sz w:val="32"/>
          <w:szCs w:val="32"/>
        </w:rPr>
        <w:t>，</w:t>
      </w:r>
      <w:r w:rsidR="00020338">
        <w:rPr>
          <w:rFonts w:ascii="仿宋_GB2312" w:eastAsia="仿宋_GB2312" w:hint="eastAsia"/>
          <w:sz w:val="32"/>
          <w:szCs w:val="32"/>
        </w:rPr>
        <w:t>1个</w:t>
      </w:r>
      <w:r w:rsidR="00020338">
        <w:rPr>
          <w:rFonts w:ascii="仿宋_GB2312" w:eastAsia="仿宋_GB2312"/>
          <w:sz w:val="32"/>
          <w:szCs w:val="32"/>
        </w:rPr>
        <w:t>所属单位</w:t>
      </w:r>
      <w:r w:rsidR="00EB0AD4">
        <w:rPr>
          <w:rFonts w:ascii="仿宋_GB2312" w:eastAsia="仿宋_GB2312" w:hint="eastAsia"/>
          <w:sz w:val="32"/>
          <w:szCs w:val="32"/>
        </w:rPr>
        <w:t>。</w:t>
      </w:r>
    </w:p>
    <w:p w:rsidR="00665B0C" w:rsidRPr="00B75FAD" w:rsidRDefault="00665B0C" w:rsidP="00665B0C">
      <w:pPr>
        <w:spacing w:line="560" w:lineRule="exact"/>
        <w:ind w:firstLineChars="200" w:firstLine="640"/>
        <w:rPr>
          <w:rFonts w:ascii="仿宋_GB2312" w:eastAsia="仿宋_GB2312"/>
          <w:sz w:val="32"/>
          <w:szCs w:val="32"/>
        </w:rPr>
      </w:pPr>
      <w:r w:rsidRPr="00B75FAD">
        <w:rPr>
          <w:rFonts w:ascii="楷体_GB2312" w:eastAsia="楷体_GB2312" w:hint="eastAsia"/>
          <w:sz w:val="32"/>
          <w:szCs w:val="32"/>
        </w:rPr>
        <w:t>（二）财政拨款“三公”经费预算情况说明</w:t>
      </w:r>
    </w:p>
    <w:p w:rsidR="00665B0C" w:rsidRPr="00B75FAD" w:rsidRDefault="00665B0C" w:rsidP="00665B0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2023年财政拨款“三公”经费预算</w:t>
      </w:r>
      <w:r w:rsidR="00583838">
        <w:rPr>
          <w:rFonts w:ascii="仿宋_GB2312" w:eastAsia="仿宋_GB2312"/>
          <w:sz w:val="32"/>
          <w:szCs w:val="32"/>
        </w:rPr>
        <w:t>3.92</w:t>
      </w:r>
      <w:r w:rsidRPr="00B75FAD">
        <w:rPr>
          <w:rFonts w:ascii="仿宋_GB2312" w:eastAsia="仿宋_GB2312" w:hint="eastAsia"/>
          <w:sz w:val="32"/>
          <w:szCs w:val="32"/>
        </w:rPr>
        <w:t>万元，比2022年财政拨款“三公”经费预算</w:t>
      </w:r>
      <w:r w:rsidR="00583838">
        <w:rPr>
          <w:rFonts w:ascii="仿宋_GB2312" w:eastAsia="仿宋_GB2312" w:hint="eastAsia"/>
          <w:sz w:val="32"/>
          <w:szCs w:val="32"/>
        </w:rPr>
        <w:t>减少</w:t>
      </w:r>
      <w:r w:rsidR="00583838">
        <w:rPr>
          <w:rFonts w:ascii="仿宋_GB2312" w:eastAsia="仿宋_GB2312"/>
          <w:sz w:val="32"/>
          <w:szCs w:val="32"/>
        </w:rPr>
        <w:t>0.07</w:t>
      </w:r>
      <w:r w:rsidRPr="00B75FAD">
        <w:rPr>
          <w:rFonts w:ascii="仿宋_GB2312" w:eastAsia="仿宋_GB2312" w:hint="eastAsia"/>
          <w:sz w:val="32"/>
          <w:szCs w:val="32"/>
        </w:rPr>
        <w:t>万元。其中：</w:t>
      </w:r>
    </w:p>
    <w:p w:rsidR="00665B0C" w:rsidRPr="00B75FAD" w:rsidRDefault="00665B0C" w:rsidP="00665B0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1.因公出国（境）费用。2023年预算数</w:t>
      </w:r>
      <w:r w:rsidR="00583838">
        <w:rPr>
          <w:rFonts w:ascii="仿宋_GB2312" w:eastAsia="仿宋_GB2312"/>
          <w:sz w:val="32"/>
          <w:szCs w:val="32"/>
        </w:rPr>
        <w:t>0</w:t>
      </w:r>
      <w:r w:rsidRPr="00B75FAD">
        <w:rPr>
          <w:rFonts w:ascii="仿宋_GB2312" w:eastAsia="仿宋_GB2312" w:hint="eastAsia"/>
          <w:sz w:val="32"/>
          <w:szCs w:val="32"/>
        </w:rPr>
        <w:t>万元，</w:t>
      </w:r>
      <w:r w:rsidR="00583838">
        <w:rPr>
          <w:rFonts w:ascii="仿宋_GB2312" w:eastAsia="仿宋_GB2312" w:hint="eastAsia"/>
          <w:sz w:val="32"/>
          <w:szCs w:val="32"/>
        </w:rPr>
        <w:t>与</w:t>
      </w:r>
      <w:r w:rsidRPr="00B75FAD">
        <w:rPr>
          <w:rFonts w:ascii="仿宋_GB2312" w:eastAsia="仿宋_GB2312" w:hint="eastAsia"/>
          <w:sz w:val="32"/>
          <w:szCs w:val="32"/>
        </w:rPr>
        <w:t>2022年</w:t>
      </w:r>
      <w:r>
        <w:rPr>
          <w:rFonts w:ascii="仿宋_GB2312" w:eastAsia="仿宋_GB2312" w:hint="eastAsia"/>
          <w:sz w:val="32"/>
          <w:szCs w:val="32"/>
        </w:rPr>
        <w:t>年初</w:t>
      </w:r>
      <w:r w:rsidRPr="00B75FAD">
        <w:rPr>
          <w:rFonts w:ascii="仿宋_GB2312" w:eastAsia="仿宋_GB2312" w:hint="eastAsia"/>
          <w:sz w:val="32"/>
          <w:szCs w:val="32"/>
        </w:rPr>
        <w:t>预算数</w:t>
      </w:r>
      <w:r w:rsidR="00583838">
        <w:rPr>
          <w:rFonts w:ascii="仿宋_GB2312" w:eastAsia="仿宋_GB2312"/>
          <w:sz w:val="32"/>
          <w:szCs w:val="32"/>
        </w:rPr>
        <w:t>0</w:t>
      </w:r>
      <w:r w:rsidRPr="00B75FAD">
        <w:rPr>
          <w:rFonts w:ascii="仿宋_GB2312" w:eastAsia="仿宋_GB2312" w:hint="eastAsia"/>
          <w:sz w:val="32"/>
          <w:szCs w:val="32"/>
        </w:rPr>
        <w:t>万元</w:t>
      </w:r>
      <w:r w:rsidR="00583838">
        <w:rPr>
          <w:rFonts w:ascii="仿宋_GB2312" w:eastAsia="仿宋_GB2312" w:hint="eastAsia"/>
          <w:sz w:val="32"/>
          <w:szCs w:val="32"/>
        </w:rPr>
        <w:t>持平。</w:t>
      </w:r>
    </w:p>
    <w:p w:rsidR="00665B0C" w:rsidRPr="00B75FAD" w:rsidRDefault="00665B0C" w:rsidP="00665B0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2.公务接待费。2023年预算数</w:t>
      </w:r>
      <w:r w:rsidR="00583838">
        <w:rPr>
          <w:rFonts w:ascii="仿宋_GB2312" w:eastAsia="仿宋_GB2312"/>
          <w:sz w:val="32"/>
          <w:szCs w:val="32"/>
        </w:rPr>
        <w:t>1.42</w:t>
      </w:r>
      <w:r w:rsidRPr="00B75FAD">
        <w:rPr>
          <w:rFonts w:ascii="仿宋_GB2312" w:eastAsia="仿宋_GB2312" w:hint="eastAsia"/>
          <w:sz w:val="32"/>
          <w:szCs w:val="32"/>
        </w:rPr>
        <w:t>万元，比2022年</w:t>
      </w:r>
      <w:r>
        <w:rPr>
          <w:rFonts w:ascii="仿宋_GB2312" w:eastAsia="仿宋_GB2312" w:hint="eastAsia"/>
          <w:sz w:val="32"/>
          <w:szCs w:val="32"/>
        </w:rPr>
        <w:t>年初预算数</w:t>
      </w:r>
      <w:r w:rsidR="00583838">
        <w:rPr>
          <w:rFonts w:ascii="仿宋_GB2312" w:eastAsia="仿宋_GB2312"/>
          <w:sz w:val="32"/>
          <w:szCs w:val="32"/>
        </w:rPr>
        <w:t>1.49</w:t>
      </w:r>
      <w:r w:rsidRPr="00B75FAD">
        <w:rPr>
          <w:rFonts w:ascii="仿宋_GB2312" w:eastAsia="仿宋_GB2312" w:hint="eastAsia"/>
          <w:sz w:val="32"/>
          <w:szCs w:val="32"/>
        </w:rPr>
        <w:t>万元减少</w:t>
      </w:r>
      <w:r w:rsidR="00583838">
        <w:rPr>
          <w:rFonts w:ascii="仿宋_GB2312" w:eastAsia="仿宋_GB2312"/>
          <w:sz w:val="32"/>
          <w:szCs w:val="32"/>
        </w:rPr>
        <w:t>0.07</w:t>
      </w:r>
      <w:r w:rsidRPr="00B75FAD">
        <w:rPr>
          <w:rFonts w:ascii="仿宋_GB2312" w:eastAsia="仿宋_GB2312" w:hint="eastAsia"/>
          <w:sz w:val="32"/>
          <w:szCs w:val="32"/>
        </w:rPr>
        <w:t>万元，主要原因：落实政府“过紧日子”要求，进一步压减一般性支出。</w:t>
      </w:r>
    </w:p>
    <w:p w:rsidR="00665B0C" w:rsidRPr="00B75FAD" w:rsidRDefault="00665B0C" w:rsidP="00665B0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3.公务用车购置和运行维护费。2023年预算数</w:t>
      </w:r>
      <w:r w:rsidR="00AF4DC8">
        <w:rPr>
          <w:rFonts w:ascii="仿宋_GB2312" w:eastAsia="仿宋_GB2312"/>
          <w:sz w:val="32"/>
          <w:szCs w:val="32"/>
        </w:rPr>
        <w:t>2.50</w:t>
      </w:r>
      <w:r w:rsidRPr="00B75FAD">
        <w:rPr>
          <w:rFonts w:ascii="仿宋_GB2312" w:eastAsia="仿宋_GB2312" w:hint="eastAsia"/>
          <w:sz w:val="32"/>
          <w:szCs w:val="32"/>
        </w:rPr>
        <w:t>万元，其中，公务用车购置费2023年预算数</w:t>
      </w:r>
      <w:r w:rsidR="00AF4DC8">
        <w:rPr>
          <w:rFonts w:ascii="仿宋_GB2312" w:eastAsia="仿宋_GB2312"/>
          <w:sz w:val="32"/>
          <w:szCs w:val="32"/>
        </w:rPr>
        <w:t>0</w:t>
      </w:r>
      <w:r w:rsidRPr="00B75FAD">
        <w:rPr>
          <w:rFonts w:ascii="仿宋_GB2312" w:eastAsia="仿宋_GB2312" w:hint="eastAsia"/>
          <w:sz w:val="32"/>
          <w:szCs w:val="32"/>
        </w:rPr>
        <w:t>万元，</w:t>
      </w:r>
      <w:r w:rsidR="00C04FE9">
        <w:rPr>
          <w:rFonts w:ascii="仿宋_GB2312" w:eastAsia="仿宋_GB2312" w:hint="eastAsia"/>
          <w:sz w:val="32"/>
          <w:szCs w:val="32"/>
        </w:rPr>
        <w:t>比</w:t>
      </w:r>
      <w:r w:rsidRPr="00B75FAD">
        <w:rPr>
          <w:rFonts w:ascii="仿宋_GB2312" w:eastAsia="仿宋_GB2312" w:hint="eastAsia"/>
          <w:sz w:val="32"/>
          <w:szCs w:val="32"/>
        </w:rPr>
        <w:t>2022年</w:t>
      </w:r>
      <w:r>
        <w:rPr>
          <w:rFonts w:ascii="仿宋_GB2312" w:eastAsia="仿宋_GB2312" w:hint="eastAsia"/>
          <w:sz w:val="32"/>
          <w:szCs w:val="32"/>
        </w:rPr>
        <w:t>年初预算数</w:t>
      </w:r>
      <w:r w:rsidR="00AF4DC8">
        <w:rPr>
          <w:rFonts w:ascii="仿宋_GB2312" w:eastAsia="仿宋_GB2312"/>
          <w:sz w:val="32"/>
          <w:szCs w:val="32"/>
        </w:rPr>
        <w:t>0</w:t>
      </w:r>
      <w:r w:rsidRPr="00B75FAD">
        <w:rPr>
          <w:rFonts w:ascii="仿宋_GB2312" w:eastAsia="仿宋_GB2312" w:hint="eastAsia"/>
          <w:sz w:val="32"/>
          <w:szCs w:val="32"/>
        </w:rPr>
        <w:t>万元</w:t>
      </w:r>
      <w:r w:rsidR="00C04FE9" w:rsidRPr="00C04FE9">
        <w:rPr>
          <w:rFonts w:ascii="仿宋_GB2312" w:eastAsia="仿宋_GB2312" w:hint="eastAsia"/>
          <w:sz w:val="32"/>
          <w:szCs w:val="32"/>
        </w:rPr>
        <w:t>增加</w:t>
      </w:r>
      <w:r w:rsidR="00C04FE9">
        <w:rPr>
          <w:rFonts w:ascii="仿宋_GB2312" w:eastAsia="仿宋_GB2312" w:hint="eastAsia"/>
          <w:sz w:val="32"/>
          <w:szCs w:val="32"/>
        </w:rPr>
        <w:t>0</w:t>
      </w:r>
      <w:r w:rsidR="00C04FE9" w:rsidRPr="00C04FE9">
        <w:rPr>
          <w:rFonts w:ascii="仿宋_GB2312" w:eastAsia="仿宋_GB2312" w:hint="eastAsia"/>
          <w:sz w:val="32"/>
          <w:szCs w:val="32"/>
        </w:rPr>
        <w:t>万元</w:t>
      </w:r>
      <w:r w:rsidRPr="00B75FAD">
        <w:rPr>
          <w:rFonts w:ascii="仿宋_GB2312" w:eastAsia="仿宋_GB2312" w:hint="eastAsia"/>
          <w:sz w:val="32"/>
          <w:szCs w:val="32"/>
        </w:rPr>
        <w:t>；公务用车运行维护费2023年预算数</w:t>
      </w:r>
      <w:r w:rsidR="00AF4DC8">
        <w:rPr>
          <w:rFonts w:ascii="仿宋_GB2312" w:eastAsia="仿宋_GB2312"/>
          <w:sz w:val="32"/>
          <w:szCs w:val="32"/>
        </w:rPr>
        <w:t>2.50</w:t>
      </w:r>
      <w:r w:rsidRPr="00B75FAD">
        <w:rPr>
          <w:rFonts w:ascii="仿宋_GB2312" w:eastAsia="仿宋_GB2312" w:hint="eastAsia"/>
          <w:sz w:val="32"/>
          <w:szCs w:val="32"/>
        </w:rPr>
        <w:t>万元，其中：公务用车燃油</w:t>
      </w:r>
      <w:r w:rsidR="00AF4DC8">
        <w:rPr>
          <w:rFonts w:ascii="仿宋_GB2312" w:eastAsia="仿宋_GB2312"/>
          <w:sz w:val="32"/>
          <w:szCs w:val="32"/>
        </w:rPr>
        <w:t>1.33</w:t>
      </w:r>
      <w:r w:rsidRPr="00B75FAD">
        <w:rPr>
          <w:rFonts w:ascii="仿宋_GB2312" w:eastAsia="仿宋_GB2312" w:hint="eastAsia"/>
          <w:sz w:val="32"/>
          <w:szCs w:val="32"/>
        </w:rPr>
        <w:t>万元，公务用车维修</w:t>
      </w:r>
      <w:r w:rsidR="00AF4DC8">
        <w:rPr>
          <w:rFonts w:ascii="仿宋_GB2312" w:eastAsia="仿宋_GB2312"/>
          <w:sz w:val="32"/>
          <w:szCs w:val="32"/>
        </w:rPr>
        <w:t>0.42</w:t>
      </w:r>
      <w:r w:rsidRPr="00B75FAD">
        <w:rPr>
          <w:rFonts w:ascii="仿宋_GB2312" w:eastAsia="仿宋_GB2312" w:hint="eastAsia"/>
          <w:sz w:val="32"/>
          <w:szCs w:val="32"/>
        </w:rPr>
        <w:t>万元，公务用车保险</w:t>
      </w:r>
      <w:r w:rsidR="00AF4DC8">
        <w:rPr>
          <w:rFonts w:ascii="仿宋_GB2312" w:eastAsia="仿宋_GB2312"/>
          <w:sz w:val="32"/>
          <w:szCs w:val="32"/>
        </w:rPr>
        <w:t>0.43</w:t>
      </w:r>
      <w:r w:rsidRPr="00B75FAD">
        <w:rPr>
          <w:rFonts w:ascii="仿宋_GB2312" w:eastAsia="仿宋_GB2312" w:hint="eastAsia"/>
          <w:sz w:val="32"/>
          <w:szCs w:val="32"/>
        </w:rPr>
        <w:t>万元，其他支出</w:t>
      </w:r>
      <w:r w:rsidR="00AF4DC8">
        <w:rPr>
          <w:rFonts w:ascii="仿宋_GB2312" w:eastAsia="仿宋_GB2312"/>
          <w:sz w:val="32"/>
          <w:szCs w:val="32"/>
        </w:rPr>
        <w:t>0.32</w:t>
      </w:r>
      <w:r w:rsidRPr="00B75FAD">
        <w:rPr>
          <w:rFonts w:ascii="仿宋_GB2312" w:eastAsia="仿宋_GB2312" w:hint="eastAsia"/>
          <w:sz w:val="32"/>
          <w:szCs w:val="32"/>
        </w:rPr>
        <w:t>万元。公务用车运行维护费2023年</w:t>
      </w:r>
      <w:r>
        <w:rPr>
          <w:rFonts w:ascii="仿宋_GB2312" w:eastAsia="仿宋_GB2312" w:hint="eastAsia"/>
          <w:sz w:val="32"/>
          <w:szCs w:val="32"/>
        </w:rPr>
        <w:t>预算数</w:t>
      </w:r>
      <w:r w:rsidR="00C04FE9">
        <w:rPr>
          <w:rFonts w:ascii="仿宋_GB2312" w:eastAsia="仿宋_GB2312" w:hint="eastAsia"/>
          <w:sz w:val="32"/>
          <w:szCs w:val="32"/>
        </w:rPr>
        <w:t>比</w:t>
      </w:r>
      <w:r w:rsidRPr="00B75FAD">
        <w:rPr>
          <w:rFonts w:ascii="仿宋_GB2312" w:eastAsia="仿宋_GB2312" w:hint="eastAsia"/>
          <w:sz w:val="32"/>
          <w:szCs w:val="32"/>
        </w:rPr>
        <w:t>2022年</w:t>
      </w:r>
      <w:r>
        <w:rPr>
          <w:rFonts w:ascii="仿宋_GB2312" w:eastAsia="仿宋_GB2312" w:hint="eastAsia"/>
          <w:sz w:val="32"/>
          <w:szCs w:val="32"/>
        </w:rPr>
        <w:t>年初预算数</w:t>
      </w:r>
      <w:r w:rsidR="00AF4DC8">
        <w:rPr>
          <w:rFonts w:ascii="仿宋_GB2312" w:eastAsia="仿宋_GB2312"/>
          <w:sz w:val="32"/>
          <w:szCs w:val="32"/>
        </w:rPr>
        <w:t>2.50</w:t>
      </w:r>
      <w:r w:rsidRPr="00B75FAD">
        <w:rPr>
          <w:rFonts w:ascii="仿宋_GB2312" w:eastAsia="仿宋_GB2312" w:hint="eastAsia"/>
          <w:sz w:val="32"/>
          <w:szCs w:val="32"/>
        </w:rPr>
        <w:t>万元</w:t>
      </w:r>
      <w:r w:rsidR="00C04FE9" w:rsidRPr="00C04FE9">
        <w:rPr>
          <w:rFonts w:ascii="仿宋_GB2312" w:eastAsia="仿宋_GB2312" w:hint="eastAsia"/>
          <w:sz w:val="32"/>
          <w:szCs w:val="32"/>
        </w:rPr>
        <w:t>增加</w:t>
      </w:r>
      <w:r w:rsidR="00C04FE9">
        <w:rPr>
          <w:rFonts w:ascii="仿宋_GB2312" w:eastAsia="仿宋_GB2312" w:hint="eastAsia"/>
          <w:sz w:val="32"/>
          <w:szCs w:val="32"/>
        </w:rPr>
        <w:t>0</w:t>
      </w:r>
      <w:r w:rsidR="00C04FE9" w:rsidRPr="00C04FE9">
        <w:rPr>
          <w:rFonts w:ascii="仿宋_GB2312" w:eastAsia="仿宋_GB2312" w:hint="eastAsia"/>
          <w:sz w:val="32"/>
          <w:szCs w:val="32"/>
        </w:rPr>
        <w:t>万元。</w:t>
      </w:r>
      <w:r w:rsidR="00AF4DC8">
        <w:rPr>
          <w:rFonts w:ascii="仿宋_GB2312" w:eastAsia="仿宋_GB2312" w:hint="eastAsia"/>
          <w:sz w:val="32"/>
          <w:szCs w:val="32"/>
        </w:rPr>
        <w:t>。</w:t>
      </w:r>
    </w:p>
    <w:p w:rsidR="000711FC" w:rsidRPr="00B75FAD" w:rsidRDefault="000711FC" w:rsidP="000711FC">
      <w:pPr>
        <w:spacing w:line="560" w:lineRule="exact"/>
        <w:ind w:firstLineChars="200" w:firstLine="640"/>
        <w:rPr>
          <w:rFonts w:ascii="黑体" w:eastAsia="黑体"/>
          <w:sz w:val="32"/>
          <w:szCs w:val="32"/>
        </w:rPr>
      </w:pPr>
      <w:r w:rsidRPr="00B75FAD">
        <w:rPr>
          <w:rFonts w:ascii="黑体" w:eastAsia="黑体" w:hint="eastAsia"/>
          <w:sz w:val="32"/>
          <w:szCs w:val="32"/>
        </w:rPr>
        <w:t>五、其他情况说明</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（一）政府采购预算说明</w:t>
      </w:r>
    </w:p>
    <w:p w:rsidR="000711FC" w:rsidRPr="00B75FAD" w:rsidRDefault="000711FC" w:rsidP="000711F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2023年</w:t>
      </w:r>
      <w:r>
        <w:rPr>
          <w:rFonts w:ascii="仿宋_GB2312" w:eastAsia="仿宋_GB2312" w:hint="eastAsia"/>
          <w:sz w:val="32"/>
          <w:szCs w:val="32"/>
        </w:rPr>
        <w:t>北京艺术博物馆</w:t>
      </w:r>
      <w:r w:rsidRPr="00B75FAD">
        <w:rPr>
          <w:rFonts w:ascii="仿宋_GB2312" w:eastAsia="仿宋_GB2312" w:hint="eastAsia"/>
          <w:sz w:val="32"/>
          <w:szCs w:val="32"/>
        </w:rPr>
        <w:t>政府采购预算总额</w:t>
      </w:r>
      <w:r>
        <w:rPr>
          <w:rFonts w:ascii="仿宋_GB2312" w:eastAsia="仿宋_GB2312"/>
          <w:sz w:val="32"/>
          <w:szCs w:val="32"/>
        </w:rPr>
        <w:t>824.59</w:t>
      </w:r>
      <w:r w:rsidRPr="00B75FAD">
        <w:rPr>
          <w:rFonts w:ascii="仿宋_GB2312" w:eastAsia="仿宋_GB2312" w:hint="eastAsia"/>
          <w:sz w:val="32"/>
          <w:szCs w:val="32"/>
        </w:rPr>
        <w:t>万元，其中：政府采购货物预算</w:t>
      </w:r>
      <w:r>
        <w:rPr>
          <w:rFonts w:ascii="仿宋_GB2312" w:eastAsia="仿宋_GB2312"/>
          <w:sz w:val="32"/>
          <w:szCs w:val="32"/>
        </w:rPr>
        <w:t>41.20</w:t>
      </w:r>
      <w:r w:rsidRPr="00B75FAD">
        <w:rPr>
          <w:rFonts w:ascii="仿宋_GB2312" w:eastAsia="仿宋_GB2312" w:hint="eastAsia"/>
          <w:sz w:val="32"/>
          <w:szCs w:val="32"/>
        </w:rPr>
        <w:t>万元，政府采购工程预算</w:t>
      </w:r>
      <w:r>
        <w:rPr>
          <w:rFonts w:ascii="仿宋_GB2312" w:eastAsia="仿宋_GB2312"/>
          <w:sz w:val="32"/>
          <w:szCs w:val="32"/>
        </w:rPr>
        <w:t>194.78</w:t>
      </w:r>
      <w:r w:rsidRPr="00B75FAD">
        <w:rPr>
          <w:rFonts w:ascii="仿宋_GB2312" w:eastAsia="仿宋_GB2312" w:hint="eastAsia"/>
          <w:sz w:val="32"/>
          <w:szCs w:val="32"/>
        </w:rPr>
        <w:t>万元，政府采购服务预算</w:t>
      </w:r>
      <w:r>
        <w:rPr>
          <w:rFonts w:ascii="仿宋_GB2312" w:eastAsia="仿宋_GB2312"/>
          <w:sz w:val="32"/>
          <w:szCs w:val="32"/>
        </w:rPr>
        <w:t>588.61</w:t>
      </w:r>
      <w:r w:rsidRPr="00B75FAD">
        <w:rPr>
          <w:rFonts w:ascii="仿宋_GB2312" w:eastAsia="仿宋_GB2312" w:hint="eastAsia"/>
          <w:sz w:val="32"/>
          <w:szCs w:val="32"/>
        </w:rPr>
        <w:t>万元。</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（二）政府购买服务预算说明</w:t>
      </w:r>
    </w:p>
    <w:p w:rsidR="000711FC" w:rsidRPr="00B75FAD" w:rsidRDefault="000711FC" w:rsidP="000711F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lastRenderedPageBreak/>
        <w:t>2023年</w:t>
      </w:r>
      <w:r>
        <w:rPr>
          <w:rFonts w:ascii="仿宋_GB2312" w:eastAsia="仿宋_GB2312" w:hint="eastAsia"/>
          <w:sz w:val="32"/>
          <w:szCs w:val="32"/>
        </w:rPr>
        <w:t>北京艺术博物馆</w:t>
      </w:r>
      <w:r w:rsidRPr="00B75FAD">
        <w:rPr>
          <w:rFonts w:ascii="仿宋_GB2312" w:eastAsia="仿宋_GB2312" w:hint="eastAsia"/>
          <w:sz w:val="32"/>
          <w:szCs w:val="32"/>
        </w:rPr>
        <w:t>政府购买服务预算总额</w:t>
      </w:r>
      <w:r>
        <w:rPr>
          <w:rFonts w:ascii="仿宋_GB2312" w:eastAsia="仿宋_GB2312"/>
          <w:sz w:val="32"/>
          <w:szCs w:val="32"/>
        </w:rPr>
        <w:t>0</w:t>
      </w:r>
      <w:r w:rsidRPr="00B75FAD">
        <w:rPr>
          <w:rFonts w:ascii="仿宋_GB2312" w:eastAsia="仿宋_GB2312" w:hint="eastAsia"/>
          <w:sz w:val="32"/>
          <w:szCs w:val="32"/>
        </w:rPr>
        <w:t>万元。</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（三）机关运行经费说明</w:t>
      </w:r>
    </w:p>
    <w:p w:rsidR="000711FC" w:rsidRDefault="00163DD7" w:rsidP="000711FC">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本单位</w:t>
      </w:r>
      <w:r w:rsidR="000711FC" w:rsidRPr="000711FC">
        <w:rPr>
          <w:rFonts w:ascii="仿宋_GB2312" w:eastAsia="仿宋_GB2312" w:hint="eastAsia"/>
          <w:sz w:val="32"/>
          <w:szCs w:val="32"/>
        </w:rPr>
        <w:t>不在机关运行经费统计范围之内</w:t>
      </w:r>
      <w:r w:rsidR="000711FC">
        <w:rPr>
          <w:rFonts w:ascii="仿宋_GB2312" w:eastAsia="仿宋_GB2312" w:hint="eastAsia"/>
          <w:sz w:val="32"/>
          <w:szCs w:val="32"/>
        </w:rPr>
        <w:t>。</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（四）项目支出绩效目标情况说明</w:t>
      </w:r>
    </w:p>
    <w:p w:rsidR="000711FC" w:rsidRPr="00B75FAD" w:rsidRDefault="000711FC" w:rsidP="009F7D4F">
      <w:pPr>
        <w:spacing w:line="560" w:lineRule="exact"/>
        <w:ind w:firstLineChars="200" w:firstLine="640"/>
        <w:rPr>
          <w:rFonts w:ascii="仿宋_GB2312" w:eastAsia="仿宋_GB2312"/>
          <w:sz w:val="32"/>
          <w:szCs w:val="32"/>
        </w:rPr>
      </w:pPr>
      <w:r w:rsidRPr="00B75FAD">
        <w:rPr>
          <w:rFonts w:ascii="仿宋_GB2312" w:eastAsia="仿宋_GB2312" w:hint="eastAsia"/>
          <w:sz w:val="32"/>
          <w:szCs w:val="32"/>
        </w:rPr>
        <w:t>2023年，</w:t>
      </w:r>
      <w:r>
        <w:rPr>
          <w:rFonts w:ascii="仿宋_GB2312" w:eastAsia="仿宋_GB2312" w:hint="eastAsia"/>
          <w:sz w:val="32"/>
          <w:szCs w:val="32"/>
        </w:rPr>
        <w:t>北京艺术博物馆</w:t>
      </w:r>
      <w:r w:rsidRPr="00B75FAD">
        <w:rPr>
          <w:rFonts w:ascii="仿宋_GB2312" w:eastAsia="仿宋_GB2312" w:hint="eastAsia"/>
          <w:sz w:val="32"/>
          <w:szCs w:val="32"/>
        </w:rPr>
        <w:t>填报绩效目标的预算项目</w:t>
      </w:r>
      <w:r w:rsidR="005F202B">
        <w:rPr>
          <w:rFonts w:ascii="仿宋_GB2312" w:eastAsia="仿宋_GB2312"/>
          <w:sz w:val="32"/>
          <w:szCs w:val="32"/>
        </w:rPr>
        <w:t>9</w:t>
      </w:r>
      <w:r w:rsidRPr="00B75FAD">
        <w:rPr>
          <w:rFonts w:ascii="仿宋_GB2312" w:eastAsia="仿宋_GB2312" w:hint="eastAsia"/>
          <w:sz w:val="32"/>
          <w:szCs w:val="32"/>
        </w:rPr>
        <w:t>个，占本单位本年预算项目</w:t>
      </w:r>
      <w:r w:rsidR="009F7D4F">
        <w:rPr>
          <w:rFonts w:ascii="仿宋_GB2312" w:eastAsia="仿宋_GB2312"/>
          <w:sz w:val="32"/>
          <w:szCs w:val="32"/>
        </w:rPr>
        <w:t>9</w:t>
      </w:r>
      <w:r w:rsidRPr="00B75FAD">
        <w:rPr>
          <w:rFonts w:ascii="仿宋_GB2312" w:eastAsia="仿宋_GB2312" w:hint="eastAsia"/>
          <w:sz w:val="32"/>
          <w:szCs w:val="32"/>
        </w:rPr>
        <w:t>个的</w:t>
      </w:r>
      <w:r w:rsidR="009F7D4F">
        <w:rPr>
          <w:rFonts w:ascii="仿宋_GB2312" w:eastAsia="仿宋_GB2312"/>
          <w:sz w:val="32"/>
          <w:szCs w:val="32"/>
        </w:rPr>
        <w:t>100</w:t>
      </w:r>
      <w:r w:rsidRPr="00B75FAD">
        <w:rPr>
          <w:rFonts w:ascii="仿宋_GB2312" w:eastAsia="仿宋_GB2312" w:hint="eastAsia"/>
          <w:sz w:val="32"/>
          <w:szCs w:val="32"/>
        </w:rPr>
        <w:t>%。填报绩效目标的项目支出预算</w:t>
      </w:r>
      <w:r w:rsidR="009F7D4F">
        <w:rPr>
          <w:rFonts w:ascii="仿宋_GB2312" w:eastAsia="仿宋_GB2312"/>
          <w:sz w:val="32"/>
          <w:szCs w:val="32"/>
        </w:rPr>
        <w:t>492.50</w:t>
      </w:r>
      <w:r w:rsidRPr="00B75FAD">
        <w:rPr>
          <w:rFonts w:ascii="仿宋_GB2312" w:eastAsia="仿宋_GB2312" w:hint="eastAsia"/>
          <w:sz w:val="32"/>
          <w:szCs w:val="32"/>
        </w:rPr>
        <w:t>万元，占本单位本年项目支出预算的</w:t>
      </w:r>
      <w:r w:rsidR="009F7D4F">
        <w:rPr>
          <w:rFonts w:ascii="仿宋_GB2312" w:eastAsia="仿宋_GB2312"/>
          <w:sz w:val="32"/>
          <w:szCs w:val="32"/>
        </w:rPr>
        <w:t>100</w:t>
      </w:r>
      <w:r w:rsidRPr="00B75FAD">
        <w:rPr>
          <w:rFonts w:ascii="仿宋_GB2312" w:eastAsia="仿宋_GB2312" w:hint="eastAsia"/>
          <w:sz w:val="32"/>
          <w:szCs w:val="32"/>
        </w:rPr>
        <w:t>%。</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（五）重点行政事业性收费情况说明</w:t>
      </w:r>
    </w:p>
    <w:p w:rsidR="000711FC" w:rsidRPr="00B75FAD" w:rsidRDefault="000711FC" w:rsidP="000711FC">
      <w:pPr>
        <w:spacing w:line="560" w:lineRule="exact"/>
        <w:ind w:firstLineChars="150" w:firstLine="480"/>
        <w:rPr>
          <w:rFonts w:ascii="仿宋_GB2312" w:eastAsia="仿宋_GB2312"/>
          <w:sz w:val="32"/>
          <w:szCs w:val="32"/>
        </w:rPr>
      </w:pPr>
      <w:r w:rsidRPr="00B75FAD">
        <w:rPr>
          <w:rFonts w:ascii="仿宋_GB2312" w:eastAsia="仿宋_GB2312" w:hint="eastAsia"/>
          <w:sz w:val="32"/>
          <w:szCs w:val="32"/>
        </w:rPr>
        <w:t>本单位2023年无重点行政事业性收费</w:t>
      </w:r>
      <w:r w:rsidR="00163DD7">
        <w:rPr>
          <w:rFonts w:ascii="仿宋_GB2312" w:eastAsia="仿宋_GB2312" w:hint="eastAsia"/>
          <w:sz w:val="32"/>
          <w:szCs w:val="32"/>
        </w:rPr>
        <w:t>。</w:t>
      </w:r>
    </w:p>
    <w:p w:rsidR="000711FC" w:rsidRPr="00B75FAD" w:rsidRDefault="000711FC" w:rsidP="000711FC">
      <w:pPr>
        <w:spacing w:line="560" w:lineRule="exact"/>
        <w:ind w:firstLineChars="200" w:firstLine="640"/>
        <w:rPr>
          <w:rFonts w:ascii="楷体_GB2312" w:eastAsia="楷体_GB2312"/>
          <w:sz w:val="32"/>
          <w:szCs w:val="32"/>
        </w:rPr>
      </w:pPr>
      <w:r w:rsidRPr="00B75FAD">
        <w:rPr>
          <w:rFonts w:ascii="楷体_GB2312" w:eastAsia="楷体_GB2312" w:hint="eastAsia"/>
          <w:sz w:val="32"/>
          <w:szCs w:val="32"/>
        </w:rPr>
        <w:t>（六）国有资本经营预算财政拨款情况说明</w:t>
      </w:r>
    </w:p>
    <w:p w:rsidR="000711FC" w:rsidRDefault="000711FC" w:rsidP="004978CD">
      <w:pPr>
        <w:spacing w:line="560" w:lineRule="exact"/>
        <w:ind w:firstLineChars="200" w:firstLine="640"/>
        <w:rPr>
          <w:rFonts w:ascii="仿宋_GB2312" w:eastAsia="仿宋_GB2312"/>
          <w:color w:val="000000"/>
          <w:sz w:val="32"/>
          <w:szCs w:val="32"/>
        </w:rPr>
      </w:pPr>
      <w:r w:rsidRPr="00B75FAD">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r w:rsidR="004978CD">
        <w:rPr>
          <w:rFonts w:ascii="仿宋_GB2312" w:eastAsia="仿宋_GB2312" w:hint="eastAsia"/>
          <w:color w:val="000000"/>
          <w:sz w:val="32"/>
          <w:szCs w:val="32"/>
        </w:rPr>
        <w:t>。</w:t>
      </w:r>
    </w:p>
    <w:p w:rsidR="000711FC" w:rsidRDefault="000711FC" w:rsidP="000711F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0711FC" w:rsidRDefault="000711FC" w:rsidP="000711F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CE50A3">
        <w:rPr>
          <w:rFonts w:ascii="仿宋_GB2312" w:eastAsia="仿宋_GB2312"/>
          <w:color w:val="000000"/>
          <w:sz w:val="32"/>
          <w:szCs w:val="32"/>
        </w:rPr>
        <w:t>2</w:t>
      </w:r>
      <w:r>
        <w:rPr>
          <w:rFonts w:ascii="仿宋_GB2312" w:eastAsia="仿宋_GB2312" w:hint="eastAsia"/>
          <w:color w:val="000000"/>
          <w:sz w:val="32"/>
          <w:szCs w:val="32"/>
        </w:rPr>
        <w:t>年底，</w:t>
      </w:r>
      <w:r w:rsidR="00CE50A3">
        <w:rPr>
          <w:rFonts w:ascii="仿宋_GB2312" w:eastAsia="仿宋_GB2312" w:hint="eastAsia"/>
          <w:color w:val="000000"/>
          <w:sz w:val="32"/>
          <w:szCs w:val="32"/>
        </w:rPr>
        <w:t>北京艺术博物馆</w:t>
      </w:r>
      <w:r>
        <w:rPr>
          <w:rFonts w:ascii="仿宋_GB2312" w:eastAsia="仿宋_GB2312" w:hint="eastAsia"/>
          <w:color w:val="000000"/>
          <w:sz w:val="32"/>
          <w:szCs w:val="32"/>
        </w:rPr>
        <w:t>共有车辆</w:t>
      </w:r>
      <w:r w:rsidR="00CE50A3">
        <w:rPr>
          <w:rFonts w:ascii="仿宋_GB2312" w:eastAsia="仿宋_GB2312"/>
          <w:color w:val="000000"/>
          <w:sz w:val="32"/>
          <w:szCs w:val="32"/>
        </w:rPr>
        <w:t>1</w:t>
      </w:r>
      <w:r>
        <w:rPr>
          <w:rFonts w:ascii="仿宋_GB2312" w:eastAsia="仿宋_GB2312" w:hint="eastAsia"/>
          <w:color w:val="000000"/>
          <w:sz w:val="32"/>
          <w:szCs w:val="32"/>
        </w:rPr>
        <w:t>台，共计</w:t>
      </w:r>
      <w:r w:rsidR="00CE50A3">
        <w:rPr>
          <w:rFonts w:ascii="仿宋_GB2312" w:eastAsia="仿宋_GB2312"/>
          <w:color w:val="000000"/>
          <w:sz w:val="32"/>
          <w:szCs w:val="32"/>
        </w:rPr>
        <w:t>0</w:t>
      </w:r>
      <w:r>
        <w:rPr>
          <w:rFonts w:ascii="仿宋_GB2312" w:eastAsia="仿宋_GB2312" w:hint="eastAsia"/>
          <w:color w:val="000000"/>
          <w:sz w:val="32"/>
          <w:szCs w:val="32"/>
        </w:rPr>
        <w:t>万元</w:t>
      </w:r>
      <w:r w:rsidR="00CE50A3">
        <w:rPr>
          <w:rFonts w:ascii="仿宋_GB2312" w:eastAsia="仿宋_GB2312" w:hint="eastAsia"/>
          <w:color w:val="000000"/>
          <w:sz w:val="32"/>
          <w:szCs w:val="32"/>
        </w:rPr>
        <w:t>（已提足</w:t>
      </w:r>
      <w:r w:rsidR="00CE50A3">
        <w:rPr>
          <w:rFonts w:ascii="仿宋_GB2312" w:eastAsia="仿宋_GB2312"/>
          <w:color w:val="000000"/>
          <w:sz w:val="32"/>
          <w:szCs w:val="32"/>
        </w:rPr>
        <w:t>折旧</w:t>
      </w:r>
      <w:r w:rsidR="00CE50A3">
        <w:rPr>
          <w:rFonts w:ascii="仿宋_GB2312" w:eastAsia="仿宋_GB2312" w:hint="eastAsia"/>
          <w:color w:val="000000"/>
          <w:sz w:val="32"/>
          <w:szCs w:val="32"/>
        </w:rPr>
        <w:t>）</w:t>
      </w:r>
      <w:r>
        <w:rPr>
          <w:rFonts w:ascii="仿宋_GB2312" w:eastAsia="仿宋_GB2312" w:hint="eastAsia"/>
          <w:color w:val="000000"/>
          <w:sz w:val="32"/>
          <w:szCs w:val="32"/>
        </w:rPr>
        <w:t>；单位价值50万元以上的通用设备</w:t>
      </w:r>
      <w:r w:rsidR="007E1ED2">
        <w:rPr>
          <w:rFonts w:ascii="仿宋_GB2312" w:eastAsia="仿宋_GB2312"/>
          <w:color w:val="000000"/>
          <w:sz w:val="32"/>
          <w:szCs w:val="32"/>
        </w:rPr>
        <w:t>0</w:t>
      </w:r>
      <w:r>
        <w:rPr>
          <w:rFonts w:ascii="仿宋_GB2312" w:eastAsia="仿宋_GB2312" w:hint="eastAsia"/>
          <w:color w:val="000000"/>
          <w:sz w:val="32"/>
          <w:szCs w:val="32"/>
        </w:rPr>
        <w:t>台（套），共计</w:t>
      </w:r>
      <w:r w:rsidR="007E1ED2">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7E1ED2">
        <w:rPr>
          <w:rFonts w:ascii="仿宋_GB2312" w:eastAsia="仿宋_GB2312"/>
          <w:color w:val="000000"/>
          <w:sz w:val="32"/>
          <w:szCs w:val="32"/>
        </w:rPr>
        <w:t>0</w:t>
      </w:r>
      <w:r>
        <w:rPr>
          <w:rFonts w:ascii="仿宋_GB2312" w:eastAsia="仿宋_GB2312" w:hint="eastAsia"/>
          <w:color w:val="000000"/>
          <w:sz w:val="32"/>
          <w:szCs w:val="32"/>
        </w:rPr>
        <w:t>台（套）、共计</w:t>
      </w:r>
      <w:r w:rsidR="007E1ED2">
        <w:rPr>
          <w:rFonts w:ascii="仿宋_GB2312" w:eastAsia="仿宋_GB2312"/>
          <w:color w:val="000000"/>
          <w:sz w:val="32"/>
          <w:szCs w:val="32"/>
        </w:rPr>
        <w:t>0</w:t>
      </w:r>
      <w:r>
        <w:rPr>
          <w:rFonts w:ascii="仿宋_GB2312" w:eastAsia="仿宋_GB2312" w:hint="eastAsia"/>
          <w:color w:val="000000"/>
          <w:sz w:val="32"/>
          <w:szCs w:val="32"/>
        </w:rPr>
        <w:t>万元。</w:t>
      </w:r>
    </w:p>
    <w:p w:rsidR="007E1ED2" w:rsidRDefault="007E1ED2" w:rsidP="007E1ED2">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7E1ED2" w:rsidRDefault="007E1ED2" w:rsidP="007E1E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7E1ED2" w:rsidRDefault="007E1ED2" w:rsidP="007E1E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7E1ED2" w:rsidRDefault="007E1ED2" w:rsidP="007E1E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w:t>
      </w:r>
      <w:r>
        <w:rPr>
          <w:rFonts w:ascii="仿宋_GB2312" w:eastAsia="仿宋_GB2312" w:hint="eastAsia"/>
          <w:color w:val="000000"/>
          <w:sz w:val="32"/>
          <w:szCs w:val="32"/>
        </w:rPr>
        <w:lastRenderedPageBreak/>
        <w:t>运行维护费预算数。</w:t>
      </w:r>
    </w:p>
    <w:p w:rsidR="007E1ED2" w:rsidRDefault="007E1ED2" w:rsidP="007E1E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7E1ED2" w:rsidRDefault="007E1ED2" w:rsidP="007E1ED2">
      <w:pPr>
        <w:spacing w:line="560" w:lineRule="exact"/>
        <w:ind w:firstLineChars="200" w:firstLine="640"/>
        <w:rPr>
          <w:rFonts w:ascii="仿宋_GB2312" w:eastAsia="仿宋_GB2312"/>
          <w:color w:val="000000"/>
          <w:sz w:val="32"/>
          <w:szCs w:val="32"/>
        </w:rPr>
      </w:pPr>
    </w:p>
    <w:p w:rsidR="007E1ED2" w:rsidRDefault="007E1ED2" w:rsidP="007E1ED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7E1ED2" w:rsidRDefault="007E1ED2" w:rsidP="007E1ED2">
      <w:pPr>
        <w:autoSpaceDE w:val="0"/>
        <w:autoSpaceDN w:val="0"/>
        <w:adjustRightInd w:val="0"/>
        <w:spacing w:line="560" w:lineRule="exact"/>
        <w:jc w:val="left"/>
        <w:rPr>
          <w:rFonts w:ascii="方正小标宋简体" w:eastAsia="方正小标宋简体"/>
          <w:color w:val="000000"/>
          <w:sz w:val="36"/>
          <w:szCs w:val="36"/>
        </w:rPr>
      </w:pPr>
    </w:p>
    <w:p w:rsidR="007E1ED2" w:rsidRDefault="007E1ED2" w:rsidP="007E1ED2">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附件：北京艺术博物馆2023年度单位预算报表</w:t>
      </w:r>
      <w:r>
        <w:rPr>
          <w:rFonts w:ascii="仿宋_GB2312" w:eastAsia="仿宋_GB2312" w:cs="宋体" w:hint="eastAsia"/>
          <w:color w:val="000000"/>
          <w:kern w:val="0"/>
          <w:sz w:val="32"/>
          <w:szCs w:val="32"/>
          <w:lang w:val="zh-CN"/>
        </w:rPr>
        <w:t xml:space="preserve"> </w:t>
      </w:r>
    </w:p>
    <w:p w:rsidR="007E1ED2" w:rsidRPr="007E1ED2" w:rsidRDefault="007E1ED2" w:rsidP="007E1ED2">
      <w:pPr>
        <w:spacing w:line="560" w:lineRule="exact"/>
        <w:jc w:val="center"/>
        <w:rPr>
          <w:rFonts w:ascii="方正小标宋简体" w:eastAsia="方正小标宋简体"/>
          <w:color w:val="000000"/>
          <w:sz w:val="36"/>
          <w:szCs w:val="36"/>
        </w:rPr>
      </w:pPr>
    </w:p>
    <w:p w:rsidR="00665B0C" w:rsidRPr="007E1ED2" w:rsidRDefault="00665B0C" w:rsidP="00607752"/>
    <w:sectPr w:rsidR="00665B0C" w:rsidRPr="007E1E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167" w:rsidRDefault="00770167" w:rsidP="00607752">
      <w:r>
        <w:separator/>
      </w:r>
    </w:p>
  </w:endnote>
  <w:endnote w:type="continuationSeparator" w:id="0">
    <w:p w:rsidR="00770167" w:rsidRDefault="00770167" w:rsidP="00607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Droid Sans">
    <w:altName w:val="Arial Unicode MS"/>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167" w:rsidRDefault="00770167" w:rsidP="00607752">
      <w:r>
        <w:separator/>
      </w:r>
    </w:p>
  </w:footnote>
  <w:footnote w:type="continuationSeparator" w:id="0">
    <w:p w:rsidR="00770167" w:rsidRDefault="00770167" w:rsidP="006077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5E"/>
    <w:rsid w:val="0001603B"/>
    <w:rsid w:val="00020338"/>
    <w:rsid w:val="000711FC"/>
    <w:rsid w:val="00086F6A"/>
    <w:rsid w:val="00094054"/>
    <w:rsid w:val="000966FC"/>
    <w:rsid w:val="000C628F"/>
    <w:rsid w:val="001042F9"/>
    <w:rsid w:val="001065F7"/>
    <w:rsid w:val="00131907"/>
    <w:rsid w:val="00131BC4"/>
    <w:rsid w:val="00163DD7"/>
    <w:rsid w:val="00192C78"/>
    <w:rsid w:val="00192E8F"/>
    <w:rsid w:val="0019655F"/>
    <w:rsid w:val="001B5C47"/>
    <w:rsid w:val="001D321C"/>
    <w:rsid w:val="00234410"/>
    <w:rsid w:val="0030064F"/>
    <w:rsid w:val="00347607"/>
    <w:rsid w:val="00352610"/>
    <w:rsid w:val="003A23E2"/>
    <w:rsid w:val="003C37FF"/>
    <w:rsid w:val="004166BD"/>
    <w:rsid w:val="00420DEC"/>
    <w:rsid w:val="00451944"/>
    <w:rsid w:val="00455E12"/>
    <w:rsid w:val="004978CD"/>
    <w:rsid w:val="004A44D1"/>
    <w:rsid w:val="004B524E"/>
    <w:rsid w:val="004E441A"/>
    <w:rsid w:val="004F5E68"/>
    <w:rsid w:val="005111B6"/>
    <w:rsid w:val="00532134"/>
    <w:rsid w:val="00561750"/>
    <w:rsid w:val="00563097"/>
    <w:rsid w:val="00583838"/>
    <w:rsid w:val="005905C8"/>
    <w:rsid w:val="005B06EA"/>
    <w:rsid w:val="005B7356"/>
    <w:rsid w:val="005E6B89"/>
    <w:rsid w:val="005F0258"/>
    <w:rsid w:val="005F0FDE"/>
    <w:rsid w:val="005F202B"/>
    <w:rsid w:val="00607752"/>
    <w:rsid w:val="00665B0C"/>
    <w:rsid w:val="00672E00"/>
    <w:rsid w:val="00682FF1"/>
    <w:rsid w:val="00684511"/>
    <w:rsid w:val="006B12B4"/>
    <w:rsid w:val="006E000C"/>
    <w:rsid w:val="00715706"/>
    <w:rsid w:val="007530BD"/>
    <w:rsid w:val="00770167"/>
    <w:rsid w:val="007865C8"/>
    <w:rsid w:val="007966DD"/>
    <w:rsid w:val="007A449A"/>
    <w:rsid w:val="007A4841"/>
    <w:rsid w:val="007E1ED2"/>
    <w:rsid w:val="00803009"/>
    <w:rsid w:val="00810B28"/>
    <w:rsid w:val="00835D03"/>
    <w:rsid w:val="00840A7C"/>
    <w:rsid w:val="00844C1A"/>
    <w:rsid w:val="0087226F"/>
    <w:rsid w:val="0087465E"/>
    <w:rsid w:val="008A0284"/>
    <w:rsid w:val="008B1BB8"/>
    <w:rsid w:val="008E5208"/>
    <w:rsid w:val="008F3CA1"/>
    <w:rsid w:val="008F52CD"/>
    <w:rsid w:val="00907D9E"/>
    <w:rsid w:val="00977614"/>
    <w:rsid w:val="009B60F2"/>
    <w:rsid w:val="009E5088"/>
    <w:rsid w:val="009F50BD"/>
    <w:rsid w:val="009F75D8"/>
    <w:rsid w:val="009F7D4F"/>
    <w:rsid w:val="00A503E1"/>
    <w:rsid w:val="00A7375F"/>
    <w:rsid w:val="00A8056A"/>
    <w:rsid w:val="00AA015A"/>
    <w:rsid w:val="00AA4A1E"/>
    <w:rsid w:val="00AF2C4C"/>
    <w:rsid w:val="00AF4DC8"/>
    <w:rsid w:val="00B12AFB"/>
    <w:rsid w:val="00B80A14"/>
    <w:rsid w:val="00B85707"/>
    <w:rsid w:val="00BD01B1"/>
    <w:rsid w:val="00BE752E"/>
    <w:rsid w:val="00C04FE9"/>
    <w:rsid w:val="00C0616B"/>
    <w:rsid w:val="00C109BB"/>
    <w:rsid w:val="00C15F97"/>
    <w:rsid w:val="00C42D8A"/>
    <w:rsid w:val="00C64A66"/>
    <w:rsid w:val="00C67FC0"/>
    <w:rsid w:val="00C71304"/>
    <w:rsid w:val="00C73AC5"/>
    <w:rsid w:val="00C84BCB"/>
    <w:rsid w:val="00CA171C"/>
    <w:rsid w:val="00CE50A3"/>
    <w:rsid w:val="00D2332C"/>
    <w:rsid w:val="00D438C1"/>
    <w:rsid w:val="00D918C0"/>
    <w:rsid w:val="00D979D5"/>
    <w:rsid w:val="00DB417F"/>
    <w:rsid w:val="00DB57FC"/>
    <w:rsid w:val="00DC58C8"/>
    <w:rsid w:val="00DE3F19"/>
    <w:rsid w:val="00EB0AD4"/>
    <w:rsid w:val="00EB4D82"/>
    <w:rsid w:val="00EE1364"/>
    <w:rsid w:val="00EF7786"/>
    <w:rsid w:val="00F14389"/>
    <w:rsid w:val="00FA0270"/>
    <w:rsid w:val="00FB2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B4EDA1-1D48-4530-B240-3FBBDAAA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Char"/>
    <w:qFormat/>
    <w:rsid w:val="00607752"/>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077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07752"/>
    <w:rPr>
      <w:sz w:val="18"/>
      <w:szCs w:val="18"/>
    </w:rPr>
  </w:style>
  <w:style w:type="paragraph" w:styleId="a4">
    <w:name w:val="footer"/>
    <w:basedOn w:val="a"/>
    <w:link w:val="Char0"/>
    <w:uiPriority w:val="99"/>
    <w:unhideWhenUsed/>
    <w:rsid w:val="00607752"/>
    <w:pPr>
      <w:tabs>
        <w:tab w:val="center" w:pos="4153"/>
        <w:tab w:val="right" w:pos="8306"/>
      </w:tabs>
      <w:snapToGrid w:val="0"/>
      <w:jc w:val="left"/>
    </w:pPr>
    <w:rPr>
      <w:sz w:val="18"/>
      <w:szCs w:val="18"/>
    </w:rPr>
  </w:style>
  <w:style w:type="character" w:customStyle="1" w:styleId="Char0">
    <w:name w:val="页脚 Char"/>
    <w:basedOn w:val="a0"/>
    <w:link w:val="a4"/>
    <w:uiPriority w:val="99"/>
    <w:rsid w:val="00607752"/>
    <w:rPr>
      <w:sz w:val="18"/>
      <w:szCs w:val="18"/>
    </w:rPr>
  </w:style>
  <w:style w:type="character" w:customStyle="1" w:styleId="2Char">
    <w:name w:val="标题 2 Char"/>
    <w:basedOn w:val="a0"/>
    <w:link w:val="2"/>
    <w:rsid w:val="00607752"/>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02&#39044;&#31639;\2023&#24180;&#39044;&#31639;&#20844;&#24320;\&#20570;&#22270;&#26631;&#19987;&#2999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02&#39044;&#31639;\2023&#24180;&#39044;&#31639;&#20844;&#24320;\&#20570;&#22270;&#26631;&#19987;&#2999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b="1"/>
              <a:t>收入预算</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金额</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一般公共预算拨款收入</c:v>
                </c:pt>
                <c:pt idx="1">
                  <c:v>事业收入</c:v>
                </c:pt>
                <c:pt idx="2">
                  <c:v>上年结转结余</c:v>
                </c:pt>
              </c:strCache>
            </c:strRef>
          </c:cat>
          <c:val>
            <c:numRef>
              <c:f>Sheet1!$B$2:$B$4</c:f>
              <c:numCache>
                <c:formatCode>_(* #,##0.00_);_(* \(#,##0.00\);_(* "-"??_);_(@_)</c:formatCode>
                <c:ptCount val="3"/>
                <c:pt idx="0">
                  <c:v>2632.32</c:v>
                </c:pt>
                <c:pt idx="1">
                  <c:v>69.400000000000006</c:v>
                </c:pt>
                <c:pt idx="2">
                  <c:v>697.27</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Sheet1!$A$24:$A$25</c:f>
              <c:strCache>
                <c:ptCount val="2"/>
                <c:pt idx="0">
                  <c:v>基本支出</c:v>
                </c:pt>
                <c:pt idx="1">
                  <c:v>项目支出</c:v>
                </c:pt>
              </c:strCache>
            </c:strRef>
          </c:cat>
          <c:val>
            <c:numRef>
              <c:f>Sheet1!$B$24:$B$25</c:f>
              <c:numCache>
                <c:formatCode>_(* #,##0.00_);_(* \(#,##0.00\);_(* "-"??_);_(@_)</c:formatCode>
                <c:ptCount val="2"/>
                <c:pt idx="0">
                  <c:v>2327.38</c:v>
                </c:pt>
                <c:pt idx="1">
                  <c:v>1071.6099999999999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7</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2023-02-26T03:01:00Z</dcterms:created>
  <dcterms:modified xsi:type="dcterms:W3CDTF">2023-02-27T05:54:00Z</dcterms:modified>
</cp:coreProperties>
</file>