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6A1" w:rsidRPr="00776245" w:rsidRDefault="008236A1" w:rsidP="008236A1">
      <w:pPr>
        <w:tabs>
          <w:tab w:val="left" w:pos="6630"/>
        </w:tabs>
        <w:spacing w:line="360" w:lineRule="auto"/>
        <w:rPr>
          <w:rFonts w:ascii="黑体" w:eastAsia="黑体" w:hAnsi="黑体"/>
          <w:color w:val="000000"/>
          <w:sz w:val="32"/>
        </w:rPr>
      </w:pPr>
    </w:p>
    <w:p w:rsidR="008236A1" w:rsidRPr="00D91342" w:rsidRDefault="00C42908" w:rsidP="008236A1">
      <w:pPr>
        <w:spacing w:line="560" w:lineRule="exact"/>
        <w:jc w:val="center"/>
        <w:rPr>
          <w:rFonts w:ascii="仿宋" w:eastAsia="仿宋" w:hAnsi="仿宋" w:cs="Times New Roman"/>
          <w:b/>
          <w:sz w:val="32"/>
          <w:szCs w:val="32"/>
        </w:rPr>
      </w:pPr>
      <w:r w:rsidRPr="00D91342">
        <w:rPr>
          <w:rFonts w:ascii="仿宋" w:eastAsia="仿宋" w:hAnsi="仿宋" w:cs="Times New Roman" w:hint="eastAsia"/>
          <w:b/>
          <w:sz w:val="32"/>
          <w:szCs w:val="32"/>
        </w:rPr>
        <w:t>徐悲鸿纪念馆</w:t>
      </w:r>
      <w:r w:rsidR="008236A1" w:rsidRPr="00D91342">
        <w:rPr>
          <w:rFonts w:ascii="仿宋" w:eastAsia="仿宋" w:hAnsi="仿宋" w:cs="Times New Roman" w:hint="eastAsia"/>
          <w:b/>
          <w:sz w:val="32"/>
          <w:szCs w:val="32"/>
        </w:rPr>
        <w:t>202</w:t>
      </w:r>
      <w:r w:rsidR="008236A1" w:rsidRPr="00D91342">
        <w:rPr>
          <w:rFonts w:ascii="仿宋" w:eastAsia="仿宋" w:hAnsi="仿宋" w:cs="Times New Roman"/>
          <w:b/>
          <w:sz w:val="32"/>
          <w:szCs w:val="32"/>
        </w:rPr>
        <w:t>1</w:t>
      </w:r>
      <w:r w:rsidR="008236A1" w:rsidRPr="00D91342">
        <w:rPr>
          <w:rFonts w:ascii="仿宋" w:eastAsia="仿宋" w:hAnsi="仿宋" w:cs="Times New Roman" w:hint="eastAsia"/>
          <w:b/>
          <w:sz w:val="32"/>
          <w:szCs w:val="32"/>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FA0CC3" w:rsidRDefault="008236A1" w:rsidP="008236A1">
      <w:pPr>
        <w:spacing w:line="560" w:lineRule="exact"/>
        <w:jc w:val="center"/>
        <w:rPr>
          <w:rFonts w:ascii="仿宋" w:eastAsia="仿宋" w:hAnsi="仿宋"/>
          <w:sz w:val="32"/>
          <w:szCs w:val="32"/>
        </w:rPr>
      </w:pPr>
      <w:r w:rsidRPr="00FA0CC3">
        <w:rPr>
          <w:rFonts w:ascii="仿宋" w:eastAsia="仿宋" w:hAnsi="仿宋" w:hint="eastAsia"/>
          <w:sz w:val="32"/>
          <w:szCs w:val="32"/>
        </w:rPr>
        <w:t>目   录</w:t>
      </w:r>
    </w:p>
    <w:p w:rsidR="008236A1" w:rsidRPr="00FA0CC3" w:rsidRDefault="008236A1" w:rsidP="008236A1">
      <w:pPr>
        <w:spacing w:line="240" w:lineRule="exact"/>
        <w:jc w:val="center"/>
        <w:rPr>
          <w:rFonts w:ascii="仿宋" w:eastAsia="仿宋" w:hAnsi="仿宋"/>
          <w:color w:val="000000"/>
          <w:sz w:val="32"/>
          <w:szCs w:val="32"/>
        </w:rPr>
      </w:pPr>
    </w:p>
    <w:p w:rsidR="008236A1" w:rsidRPr="00FA0CC3" w:rsidRDefault="008236A1" w:rsidP="008236A1">
      <w:pPr>
        <w:spacing w:line="560" w:lineRule="exact"/>
        <w:rPr>
          <w:rFonts w:ascii="仿宋" w:eastAsia="仿宋" w:hAnsi="仿宋"/>
          <w:color w:val="000000"/>
          <w:sz w:val="32"/>
          <w:szCs w:val="32"/>
        </w:rPr>
      </w:pPr>
      <w:r w:rsidRPr="00FA0CC3">
        <w:rPr>
          <w:rFonts w:ascii="仿宋" w:eastAsia="仿宋" w:hAnsi="仿宋" w:hint="eastAsia"/>
          <w:color w:val="000000"/>
          <w:sz w:val="32"/>
          <w:szCs w:val="32"/>
        </w:rPr>
        <w:t>第一部分</w:t>
      </w:r>
      <w:r w:rsidR="00023DE1" w:rsidRPr="00FA0CC3">
        <w:rPr>
          <w:rFonts w:ascii="仿宋" w:eastAsia="仿宋" w:hAnsi="仿宋" w:hint="eastAsia"/>
          <w:color w:val="000000"/>
          <w:sz w:val="32"/>
          <w:szCs w:val="32"/>
        </w:rPr>
        <w:t xml:space="preserve"> </w:t>
      </w:r>
      <w:r w:rsidRPr="00FA0CC3">
        <w:rPr>
          <w:rFonts w:ascii="仿宋" w:eastAsia="仿宋" w:hAnsi="仿宋" w:hint="eastAsia"/>
          <w:color w:val="000000"/>
          <w:sz w:val="32"/>
          <w:szCs w:val="32"/>
        </w:rPr>
        <w:t>202</w:t>
      </w:r>
      <w:r w:rsidRPr="00FA0CC3">
        <w:rPr>
          <w:rFonts w:ascii="仿宋" w:eastAsia="仿宋" w:hAnsi="仿宋"/>
          <w:color w:val="000000"/>
          <w:sz w:val="32"/>
          <w:szCs w:val="32"/>
        </w:rPr>
        <w:t>1</w:t>
      </w:r>
      <w:r w:rsidRPr="00FA0CC3">
        <w:rPr>
          <w:rFonts w:ascii="仿宋" w:eastAsia="仿宋" w:hAnsi="仿宋" w:hint="eastAsia"/>
          <w:color w:val="000000"/>
          <w:sz w:val="32"/>
          <w:szCs w:val="32"/>
        </w:rPr>
        <w:t>年度</w:t>
      </w:r>
      <w:r w:rsidR="009E2D15" w:rsidRPr="00FA0CC3">
        <w:rPr>
          <w:rFonts w:ascii="仿宋" w:eastAsia="仿宋" w:hAnsi="仿宋" w:hint="eastAsia"/>
          <w:color w:val="000000"/>
          <w:sz w:val="32"/>
          <w:szCs w:val="32"/>
        </w:rPr>
        <w:t>单位</w:t>
      </w:r>
      <w:r w:rsidRPr="00FA0CC3">
        <w:rPr>
          <w:rFonts w:ascii="仿宋" w:eastAsia="仿宋" w:hAnsi="仿宋" w:hint="eastAsia"/>
          <w:color w:val="000000"/>
          <w:sz w:val="32"/>
          <w:szCs w:val="32"/>
        </w:rPr>
        <w:t>预算情况说明</w:t>
      </w:r>
    </w:p>
    <w:p w:rsidR="008236A1" w:rsidRPr="00FA0CC3" w:rsidRDefault="008236A1" w:rsidP="008236A1">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一、</w:t>
      </w:r>
      <w:r w:rsidR="009E2D15" w:rsidRPr="00FA0CC3">
        <w:rPr>
          <w:rFonts w:ascii="仿宋" w:eastAsia="仿宋" w:hAnsi="仿宋" w:hint="eastAsia"/>
          <w:color w:val="000000"/>
          <w:sz w:val="32"/>
          <w:szCs w:val="32"/>
        </w:rPr>
        <w:t>单位</w:t>
      </w:r>
      <w:r w:rsidRPr="00FA0CC3">
        <w:rPr>
          <w:rFonts w:ascii="仿宋" w:eastAsia="仿宋" w:hAnsi="仿宋" w:hint="eastAsia"/>
          <w:color w:val="000000"/>
          <w:sz w:val="32"/>
          <w:szCs w:val="32"/>
        </w:rPr>
        <w:t>基本情况</w:t>
      </w:r>
    </w:p>
    <w:p w:rsidR="008236A1" w:rsidRPr="00FA0CC3" w:rsidRDefault="008236A1" w:rsidP="008236A1">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二、202</w:t>
      </w:r>
      <w:r w:rsidRPr="00FA0CC3">
        <w:rPr>
          <w:rFonts w:ascii="仿宋" w:eastAsia="仿宋" w:hAnsi="仿宋"/>
          <w:color w:val="000000"/>
          <w:sz w:val="32"/>
          <w:szCs w:val="32"/>
        </w:rPr>
        <w:t>1</w:t>
      </w:r>
      <w:r w:rsidRPr="00FA0CC3">
        <w:rPr>
          <w:rFonts w:ascii="仿宋" w:eastAsia="仿宋" w:hAnsi="仿宋" w:hint="eastAsia"/>
          <w:color w:val="000000"/>
          <w:sz w:val="32"/>
          <w:szCs w:val="32"/>
        </w:rPr>
        <w:t>年收入及支出总体情况</w:t>
      </w:r>
    </w:p>
    <w:p w:rsidR="008236A1" w:rsidRPr="00FA0CC3" w:rsidRDefault="008236A1" w:rsidP="008236A1">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三、主要支出情况</w:t>
      </w:r>
    </w:p>
    <w:p w:rsidR="008236A1" w:rsidRPr="00FA0CC3" w:rsidRDefault="008236A1" w:rsidP="008236A1">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四、</w:t>
      </w:r>
      <w:r w:rsidR="009E2D15" w:rsidRPr="00FA0CC3">
        <w:rPr>
          <w:rFonts w:ascii="仿宋" w:eastAsia="仿宋" w:hAnsi="仿宋" w:hint="eastAsia"/>
          <w:color w:val="000000"/>
          <w:sz w:val="32"/>
          <w:szCs w:val="32"/>
        </w:rPr>
        <w:t>单位</w:t>
      </w:r>
      <w:r w:rsidRPr="00FA0CC3">
        <w:rPr>
          <w:rFonts w:ascii="仿宋" w:eastAsia="仿宋" w:hAnsi="仿宋" w:hint="eastAsia"/>
          <w:color w:val="000000"/>
          <w:sz w:val="32"/>
          <w:szCs w:val="32"/>
        </w:rPr>
        <w:t>“三公”经费财政拨款预算说明</w:t>
      </w:r>
    </w:p>
    <w:p w:rsidR="008236A1" w:rsidRPr="00FA0CC3" w:rsidRDefault="008236A1" w:rsidP="008236A1">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五、其他情况说明</w:t>
      </w:r>
    </w:p>
    <w:p w:rsidR="008236A1" w:rsidRPr="00FA0CC3" w:rsidRDefault="008236A1" w:rsidP="008236A1">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六、名词解释</w:t>
      </w:r>
    </w:p>
    <w:p w:rsidR="008236A1" w:rsidRPr="00FA0CC3" w:rsidRDefault="008236A1" w:rsidP="008236A1">
      <w:pPr>
        <w:spacing w:line="560" w:lineRule="exact"/>
        <w:rPr>
          <w:rFonts w:ascii="仿宋" w:eastAsia="仿宋" w:hAnsi="仿宋"/>
          <w:color w:val="000000"/>
          <w:sz w:val="32"/>
          <w:szCs w:val="32"/>
        </w:rPr>
      </w:pPr>
      <w:r w:rsidRPr="00FA0CC3">
        <w:rPr>
          <w:rFonts w:ascii="仿宋" w:eastAsia="仿宋" w:hAnsi="仿宋" w:hint="eastAsia"/>
          <w:color w:val="000000"/>
          <w:sz w:val="32"/>
          <w:szCs w:val="32"/>
        </w:rPr>
        <w:t>第二部分</w:t>
      </w:r>
      <w:r w:rsidR="00023DE1" w:rsidRPr="00FA0CC3">
        <w:rPr>
          <w:rFonts w:ascii="仿宋" w:eastAsia="仿宋" w:hAnsi="仿宋" w:hint="eastAsia"/>
          <w:color w:val="000000"/>
          <w:sz w:val="32"/>
          <w:szCs w:val="32"/>
        </w:rPr>
        <w:t xml:space="preserve"> </w:t>
      </w:r>
      <w:r w:rsidRPr="00FA0CC3">
        <w:rPr>
          <w:rFonts w:ascii="仿宋" w:eastAsia="仿宋" w:hAnsi="仿宋" w:hint="eastAsia"/>
          <w:color w:val="000000"/>
          <w:sz w:val="32"/>
          <w:szCs w:val="32"/>
        </w:rPr>
        <w:t>202</w:t>
      </w:r>
      <w:r w:rsidRPr="00FA0CC3">
        <w:rPr>
          <w:rFonts w:ascii="仿宋" w:eastAsia="仿宋" w:hAnsi="仿宋"/>
          <w:color w:val="000000"/>
          <w:sz w:val="32"/>
          <w:szCs w:val="32"/>
        </w:rPr>
        <w:t>1</w:t>
      </w:r>
      <w:r w:rsidRPr="00FA0CC3">
        <w:rPr>
          <w:rFonts w:ascii="仿宋" w:eastAsia="仿宋" w:hAnsi="仿宋" w:hint="eastAsia"/>
          <w:color w:val="000000"/>
          <w:sz w:val="32"/>
          <w:szCs w:val="32"/>
        </w:rPr>
        <w:t>年度</w:t>
      </w:r>
      <w:r w:rsidR="009E2D15" w:rsidRPr="00FA0CC3">
        <w:rPr>
          <w:rFonts w:ascii="仿宋" w:eastAsia="仿宋" w:hAnsi="仿宋" w:hint="eastAsia"/>
          <w:color w:val="000000"/>
          <w:sz w:val="32"/>
          <w:szCs w:val="32"/>
        </w:rPr>
        <w:t>单位</w:t>
      </w:r>
      <w:r w:rsidRPr="00FA0CC3">
        <w:rPr>
          <w:rFonts w:ascii="仿宋" w:eastAsia="仿宋" w:hAnsi="仿宋" w:hint="eastAsia"/>
          <w:color w:val="000000"/>
          <w:sz w:val="32"/>
          <w:szCs w:val="32"/>
        </w:rPr>
        <w:t>预算报表</w:t>
      </w:r>
    </w:p>
    <w:p w:rsidR="008236A1" w:rsidRPr="00FA0CC3" w:rsidRDefault="008236A1" w:rsidP="008236A1">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一、收支总表</w:t>
      </w:r>
    </w:p>
    <w:p w:rsidR="008236A1" w:rsidRPr="00FA0CC3"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 xml:space="preserve">    二、收入总表    </w:t>
      </w:r>
    </w:p>
    <w:p w:rsidR="008236A1" w:rsidRPr="00FA0CC3"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 xml:space="preserve">    三、支出总表</w:t>
      </w:r>
    </w:p>
    <w:p w:rsidR="008236A1" w:rsidRPr="00FA0CC3"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 xml:space="preserve">    四、政府采购预算明细表</w:t>
      </w:r>
    </w:p>
    <w:p w:rsidR="008236A1" w:rsidRPr="00FA0CC3" w:rsidRDefault="008236A1" w:rsidP="008236A1">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五、财政拨款收支总表</w:t>
      </w:r>
    </w:p>
    <w:p w:rsidR="008236A1" w:rsidRPr="00FA0CC3"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 xml:space="preserve">    六、一般公共预算财政拨款支出表</w:t>
      </w:r>
    </w:p>
    <w:p w:rsidR="008236A1" w:rsidRPr="00FA0CC3" w:rsidRDefault="008236A1" w:rsidP="008236A1">
      <w:pPr>
        <w:autoSpaceDE w:val="0"/>
        <w:autoSpaceDN w:val="0"/>
        <w:adjustRightInd w:val="0"/>
        <w:spacing w:line="560" w:lineRule="exact"/>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 xml:space="preserve">    七、一般公共预算财政拨款基本支出表</w:t>
      </w:r>
    </w:p>
    <w:p w:rsidR="008236A1" w:rsidRPr="00FA0CC3" w:rsidRDefault="00B0524A" w:rsidP="00B0524A">
      <w:pPr>
        <w:autoSpaceDE w:val="0"/>
        <w:autoSpaceDN w:val="0"/>
        <w:adjustRightInd w:val="0"/>
        <w:spacing w:line="560" w:lineRule="exact"/>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 xml:space="preserve">    </w:t>
      </w:r>
      <w:r w:rsidR="008236A1" w:rsidRPr="00FA0CC3">
        <w:rPr>
          <w:rFonts w:ascii="仿宋" w:eastAsia="仿宋" w:hAnsi="仿宋" w:cs="宋体" w:hint="eastAsia"/>
          <w:color w:val="000000"/>
          <w:kern w:val="0"/>
          <w:sz w:val="32"/>
          <w:szCs w:val="32"/>
          <w:lang w:val="zh-CN"/>
        </w:rPr>
        <w:t>八、一般公共预算财政拨款项目支出表</w:t>
      </w:r>
    </w:p>
    <w:p w:rsidR="008236A1" w:rsidRPr="00FA0CC3" w:rsidRDefault="008236A1" w:rsidP="008236A1">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九、政府性基金预算财政拨款支出表</w:t>
      </w:r>
    </w:p>
    <w:p w:rsidR="008236A1" w:rsidRPr="00FA0CC3" w:rsidRDefault="008236A1"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十、国有资本经营预算财政拨款支出表</w:t>
      </w:r>
    </w:p>
    <w:p w:rsidR="008236A1" w:rsidRPr="00FA0CC3" w:rsidRDefault="008236A1"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十</w:t>
      </w:r>
      <w:r w:rsidR="00CB5F08" w:rsidRPr="00FA0CC3">
        <w:rPr>
          <w:rFonts w:ascii="仿宋" w:eastAsia="仿宋" w:hAnsi="仿宋" w:cs="宋体" w:hint="eastAsia"/>
          <w:color w:val="000000"/>
          <w:kern w:val="0"/>
          <w:sz w:val="32"/>
          <w:szCs w:val="32"/>
          <w:lang w:val="zh-CN"/>
        </w:rPr>
        <w:t>一</w:t>
      </w:r>
      <w:r w:rsidRPr="00FA0CC3">
        <w:rPr>
          <w:rFonts w:ascii="仿宋" w:eastAsia="仿宋" w:hAnsi="仿宋" w:cs="宋体" w:hint="eastAsia"/>
          <w:color w:val="000000"/>
          <w:kern w:val="0"/>
          <w:sz w:val="32"/>
          <w:szCs w:val="32"/>
          <w:lang w:val="zh-CN"/>
        </w:rPr>
        <w:t>、财政拨款（</w:t>
      </w:r>
      <w:proofErr w:type="gramStart"/>
      <w:r w:rsidRPr="00FA0CC3">
        <w:rPr>
          <w:rFonts w:ascii="仿宋" w:eastAsia="仿宋" w:hAnsi="仿宋" w:cs="宋体" w:hint="eastAsia"/>
          <w:color w:val="000000"/>
          <w:kern w:val="0"/>
          <w:sz w:val="32"/>
          <w:szCs w:val="32"/>
          <w:lang w:val="zh-CN"/>
        </w:rPr>
        <w:t>含一般</w:t>
      </w:r>
      <w:proofErr w:type="gramEnd"/>
      <w:r w:rsidRPr="00FA0CC3">
        <w:rPr>
          <w:rFonts w:ascii="仿宋" w:eastAsia="仿宋" w:hAnsi="仿宋" w:cs="宋体" w:hint="eastAsia"/>
          <w:color w:val="000000"/>
          <w:kern w:val="0"/>
          <w:sz w:val="32"/>
          <w:szCs w:val="32"/>
          <w:lang w:val="zh-CN"/>
        </w:rPr>
        <w:t>公共预算和政府性基金预算）</w:t>
      </w:r>
      <w:r w:rsidRPr="00FA0CC3">
        <w:rPr>
          <w:rFonts w:ascii="仿宋" w:eastAsia="仿宋" w:hAnsi="仿宋" w:cs="宋体" w:hint="eastAsia"/>
          <w:color w:val="000000"/>
          <w:kern w:val="0"/>
          <w:sz w:val="32"/>
          <w:szCs w:val="32"/>
          <w:lang w:val="zh-CN"/>
        </w:rPr>
        <w:lastRenderedPageBreak/>
        <w:t>“三公”经费支出表</w:t>
      </w:r>
    </w:p>
    <w:p w:rsidR="008236A1" w:rsidRPr="00FA0CC3" w:rsidRDefault="008236A1" w:rsidP="008236A1">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十</w:t>
      </w:r>
      <w:r w:rsidR="00CB5F08" w:rsidRPr="00FA0CC3">
        <w:rPr>
          <w:rFonts w:ascii="仿宋" w:eastAsia="仿宋" w:hAnsi="仿宋" w:cs="宋体" w:hint="eastAsia"/>
          <w:color w:val="000000"/>
          <w:kern w:val="0"/>
          <w:sz w:val="32"/>
          <w:szCs w:val="32"/>
          <w:lang w:val="zh-CN"/>
        </w:rPr>
        <w:t>二</w:t>
      </w:r>
      <w:r w:rsidRPr="00FA0CC3">
        <w:rPr>
          <w:rFonts w:ascii="仿宋" w:eastAsia="仿宋" w:hAnsi="仿宋" w:cs="宋体" w:hint="eastAsia"/>
          <w:color w:val="000000"/>
          <w:kern w:val="0"/>
          <w:sz w:val="32"/>
          <w:szCs w:val="32"/>
          <w:lang w:val="zh-CN"/>
        </w:rPr>
        <w:t>、政府购买服务预算财政拨款明细表</w:t>
      </w:r>
    </w:p>
    <w:p w:rsidR="008236A1" w:rsidRPr="00FA0CC3" w:rsidRDefault="008236A1"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FA0CC3">
        <w:rPr>
          <w:rFonts w:ascii="仿宋" w:eastAsia="仿宋" w:hAnsi="仿宋" w:cs="宋体" w:hint="eastAsia"/>
          <w:color w:val="000000"/>
          <w:kern w:val="0"/>
          <w:sz w:val="32"/>
          <w:szCs w:val="32"/>
          <w:lang w:val="zh-CN"/>
        </w:rPr>
        <w:t>十</w:t>
      </w:r>
      <w:r w:rsidR="00CB5F08" w:rsidRPr="00FA0CC3">
        <w:rPr>
          <w:rFonts w:ascii="仿宋" w:eastAsia="仿宋" w:hAnsi="仿宋" w:cs="宋体" w:hint="eastAsia"/>
          <w:color w:val="000000"/>
          <w:kern w:val="0"/>
          <w:sz w:val="32"/>
          <w:szCs w:val="32"/>
          <w:lang w:val="zh-CN"/>
        </w:rPr>
        <w:t>三</w:t>
      </w:r>
      <w:r w:rsidRPr="00FA0CC3">
        <w:rPr>
          <w:rFonts w:ascii="仿宋" w:eastAsia="仿宋" w:hAnsi="仿宋" w:cs="宋体" w:hint="eastAsia"/>
          <w:color w:val="000000"/>
          <w:kern w:val="0"/>
          <w:sz w:val="32"/>
          <w:szCs w:val="32"/>
          <w:lang w:val="zh-CN"/>
        </w:rPr>
        <w:t>、项目支出绩效目标申报表</w:t>
      </w: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FA0CC3"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8B5D4D" w:rsidRPr="00FA0CC3" w:rsidRDefault="008B5D4D"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CF3FED" w:rsidRPr="006C6A9A" w:rsidRDefault="00CF3FED" w:rsidP="00CF3FED">
      <w:pPr>
        <w:spacing w:line="560" w:lineRule="exact"/>
        <w:jc w:val="center"/>
        <w:rPr>
          <w:rFonts w:ascii="仿宋" w:eastAsia="仿宋" w:hAnsi="仿宋"/>
          <w:b/>
          <w:color w:val="000000"/>
          <w:sz w:val="32"/>
          <w:szCs w:val="32"/>
        </w:rPr>
      </w:pPr>
      <w:r w:rsidRPr="006C6A9A">
        <w:rPr>
          <w:rFonts w:ascii="仿宋" w:eastAsia="仿宋" w:hAnsi="仿宋" w:cstheme="minorBidi" w:hint="eastAsia"/>
          <w:b/>
          <w:sz w:val="32"/>
          <w:szCs w:val="32"/>
        </w:rPr>
        <w:lastRenderedPageBreak/>
        <w:t>第一部分  2021年</w:t>
      </w:r>
      <w:r w:rsidR="00CA4F4B" w:rsidRPr="006C6A9A">
        <w:rPr>
          <w:rFonts w:ascii="仿宋" w:eastAsia="仿宋" w:hAnsi="仿宋" w:cstheme="minorBidi" w:hint="eastAsia"/>
          <w:b/>
          <w:sz w:val="32"/>
          <w:szCs w:val="32"/>
        </w:rPr>
        <w:t>徐悲鸿纪念馆</w:t>
      </w:r>
      <w:r w:rsidRPr="006C6A9A">
        <w:rPr>
          <w:rFonts w:ascii="仿宋" w:eastAsia="仿宋" w:hAnsi="仿宋" w:cstheme="minorBidi" w:hint="eastAsia"/>
          <w:b/>
          <w:sz w:val="32"/>
          <w:szCs w:val="32"/>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314511" w:rsidRDefault="00CF3FED" w:rsidP="009164C5">
      <w:pPr>
        <w:ind w:firstLineChars="200" w:firstLine="640"/>
        <w:jc w:val="left"/>
        <w:rPr>
          <w:rFonts w:ascii="仿宋" w:eastAsia="仿宋" w:hAnsi="仿宋"/>
          <w:color w:val="000000"/>
          <w:sz w:val="32"/>
          <w:szCs w:val="32"/>
        </w:rPr>
      </w:pPr>
      <w:r w:rsidRPr="00314511">
        <w:rPr>
          <w:rFonts w:ascii="仿宋" w:eastAsia="仿宋" w:hAnsi="仿宋" w:cstheme="minorBidi" w:hint="eastAsia"/>
          <w:sz w:val="32"/>
          <w:szCs w:val="32"/>
        </w:rPr>
        <w:t>一、</w:t>
      </w:r>
      <w:r w:rsidR="009E2D15" w:rsidRPr="00314511">
        <w:rPr>
          <w:rFonts w:ascii="仿宋" w:eastAsia="仿宋" w:hAnsi="仿宋" w:cstheme="minorBidi" w:hint="eastAsia"/>
          <w:sz w:val="32"/>
          <w:szCs w:val="32"/>
        </w:rPr>
        <w:t>单位</w:t>
      </w:r>
      <w:r w:rsidRPr="00314511">
        <w:rPr>
          <w:rFonts w:ascii="仿宋" w:eastAsia="仿宋" w:hAnsi="仿宋" w:cstheme="minorBidi" w:hint="eastAsia"/>
          <w:sz w:val="32"/>
          <w:szCs w:val="32"/>
        </w:rPr>
        <w:t>基本情况</w:t>
      </w:r>
    </w:p>
    <w:p w:rsidR="00CA4F4B" w:rsidRPr="00FA0CC3" w:rsidRDefault="00CA4F4B" w:rsidP="009164C5">
      <w:pPr>
        <w:ind w:firstLine="555"/>
        <w:rPr>
          <w:rFonts w:ascii="仿宋" w:eastAsia="仿宋" w:hAnsi="仿宋" w:cstheme="minorBidi"/>
          <w:sz w:val="32"/>
          <w:szCs w:val="32"/>
        </w:rPr>
      </w:pPr>
      <w:r w:rsidRPr="00FA0CC3">
        <w:rPr>
          <w:rFonts w:ascii="仿宋" w:eastAsia="仿宋" w:hAnsi="仿宋" w:cstheme="minorBidi" w:hint="eastAsia"/>
          <w:sz w:val="32"/>
          <w:szCs w:val="32"/>
        </w:rPr>
        <w:t>（一）单位机构设置、职责</w:t>
      </w:r>
    </w:p>
    <w:p w:rsidR="00CA4F4B" w:rsidRPr="00FA0CC3" w:rsidRDefault="00CA4F4B" w:rsidP="00CA4F4B">
      <w:pPr>
        <w:ind w:firstLine="555"/>
        <w:rPr>
          <w:rFonts w:ascii="仿宋" w:eastAsia="仿宋" w:hAnsi="仿宋"/>
          <w:sz w:val="32"/>
          <w:szCs w:val="32"/>
        </w:rPr>
      </w:pPr>
      <w:r w:rsidRPr="00FA0CC3">
        <w:rPr>
          <w:rFonts w:ascii="仿宋" w:eastAsia="仿宋" w:hAnsi="仿宋" w:cstheme="minorBidi" w:hint="eastAsia"/>
          <w:sz w:val="32"/>
          <w:szCs w:val="32"/>
        </w:rPr>
        <w:t xml:space="preserve"> </w:t>
      </w:r>
      <w:r w:rsidRPr="00FA0CC3">
        <w:rPr>
          <w:rFonts w:ascii="仿宋" w:eastAsia="仿宋" w:hAnsi="仿宋" w:hint="eastAsia"/>
          <w:sz w:val="32"/>
          <w:szCs w:val="32"/>
        </w:rPr>
        <w:t>1．徐悲鸿纪念馆机构设置</w:t>
      </w:r>
    </w:p>
    <w:p w:rsidR="00933924" w:rsidRPr="00FA0CC3" w:rsidRDefault="00933924" w:rsidP="00CA4F4B">
      <w:pPr>
        <w:ind w:firstLine="555"/>
        <w:rPr>
          <w:rFonts w:ascii="仿宋" w:eastAsia="仿宋" w:hAnsi="仿宋" w:cs="Times New Roman"/>
          <w:sz w:val="32"/>
          <w:szCs w:val="32"/>
        </w:rPr>
      </w:pPr>
      <w:r w:rsidRPr="00FA0CC3">
        <w:rPr>
          <w:rFonts w:ascii="仿宋" w:eastAsia="仿宋" w:hAnsi="仿宋" w:cs="Times New Roman" w:hint="eastAsia"/>
          <w:sz w:val="32"/>
          <w:szCs w:val="32"/>
        </w:rPr>
        <w:t>徐悲鸿纪念馆</w:t>
      </w:r>
      <w:r w:rsidRPr="00FA0CC3">
        <w:rPr>
          <w:rFonts w:ascii="仿宋" w:eastAsia="仿宋" w:hAnsi="仿宋" w:hint="eastAsia"/>
          <w:sz w:val="32"/>
          <w:szCs w:val="32"/>
        </w:rPr>
        <w:t>核定</w:t>
      </w:r>
      <w:r w:rsidRPr="00FA0CC3">
        <w:rPr>
          <w:rFonts w:ascii="仿宋" w:eastAsia="仿宋" w:hAnsi="仿宋" w:cs="Times New Roman" w:hint="eastAsia"/>
          <w:sz w:val="32"/>
          <w:szCs w:val="32"/>
        </w:rPr>
        <w:t>事业</w:t>
      </w:r>
      <w:r w:rsidRPr="00FA0CC3">
        <w:rPr>
          <w:rFonts w:ascii="仿宋" w:eastAsia="仿宋" w:hAnsi="仿宋" w:hint="eastAsia"/>
          <w:sz w:val="32"/>
          <w:szCs w:val="32"/>
        </w:rPr>
        <w:t>编制37人，</w:t>
      </w:r>
      <w:r w:rsidR="00CA4F4B" w:rsidRPr="00FA0CC3">
        <w:rPr>
          <w:rFonts w:ascii="仿宋" w:eastAsia="仿宋" w:hAnsi="仿宋" w:cs="Times New Roman" w:hint="eastAsia"/>
          <w:sz w:val="32"/>
          <w:szCs w:val="32"/>
        </w:rPr>
        <w:t>现共设立5个部门，分别是办公室、安保科、保管典藏部、社教部及事业拓展部。</w:t>
      </w:r>
    </w:p>
    <w:p w:rsidR="00CA4F4B" w:rsidRPr="00FA0CC3" w:rsidRDefault="00933924" w:rsidP="00CA4F4B">
      <w:pPr>
        <w:ind w:firstLine="555"/>
        <w:rPr>
          <w:rFonts w:ascii="仿宋" w:eastAsia="仿宋" w:hAnsi="仿宋" w:cs="Times New Roman"/>
          <w:sz w:val="32"/>
          <w:szCs w:val="32"/>
        </w:rPr>
      </w:pPr>
      <w:r w:rsidRPr="00FA0CC3">
        <w:rPr>
          <w:rFonts w:ascii="仿宋" w:eastAsia="仿宋" w:hAnsi="仿宋" w:hint="eastAsia"/>
          <w:sz w:val="32"/>
          <w:szCs w:val="32"/>
        </w:rPr>
        <w:t>上级业务主管部门为北京市文物局。</w:t>
      </w:r>
    </w:p>
    <w:p w:rsidR="00E30D41" w:rsidRPr="00FA0CC3" w:rsidRDefault="00CA4F4B" w:rsidP="009164C5">
      <w:pPr>
        <w:ind w:firstLineChars="200" w:firstLine="640"/>
        <w:rPr>
          <w:rFonts w:ascii="仿宋" w:eastAsia="仿宋" w:hAnsi="仿宋" w:cs="Times New Roman"/>
          <w:sz w:val="32"/>
          <w:szCs w:val="32"/>
        </w:rPr>
      </w:pPr>
      <w:r w:rsidRPr="00FA0CC3">
        <w:rPr>
          <w:rFonts w:ascii="仿宋" w:eastAsia="仿宋" w:hAnsi="仿宋" w:cs="Times New Roman"/>
          <w:sz w:val="32"/>
          <w:szCs w:val="32"/>
        </w:rPr>
        <w:t>2</w:t>
      </w:r>
      <w:r w:rsidR="00E30D41" w:rsidRPr="00FA0CC3">
        <w:rPr>
          <w:rFonts w:ascii="仿宋" w:eastAsia="仿宋" w:hAnsi="仿宋" w:cs="Times New Roman"/>
          <w:sz w:val="32"/>
          <w:szCs w:val="32"/>
        </w:rPr>
        <w:t>.</w:t>
      </w:r>
      <w:r w:rsidR="00E30D41" w:rsidRPr="00FA0CC3">
        <w:rPr>
          <w:rFonts w:ascii="仿宋" w:eastAsia="仿宋" w:hAnsi="仿宋" w:cs="Times New Roman" w:hint="eastAsia"/>
          <w:sz w:val="32"/>
          <w:szCs w:val="32"/>
        </w:rPr>
        <w:t>徐悲鸿纪念馆</w:t>
      </w:r>
      <w:r w:rsidR="004B17AE" w:rsidRPr="00FA0CC3">
        <w:rPr>
          <w:rFonts w:ascii="仿宋" w:eastAsia="仿宋" w:hAnsi="仿宋" w:cs="Times New Roman" w:hint="eastAsia"/>
          <w:sz w:val="32"/>
          <w:szCs w:val="32"/>
        </w:rPr>
        <w:t>主要</w:t>
      </w:r>
      <w:r w:rsidR="00E30D41" w:rsidRPr="00FA0CC3">
        <w:rPr>
          <w:rFonts w:ascii="仿宋" w:eastAsia="仿宋" w:hAnsi="仿宋" w:cs="Times New Roman" w:hint="eastAsia"/>
          <w:sz w:val="32"/>
          <w:szCs w:val="32"/>
        </w:rPr>
        <w:t>职责</w:t>
      </w:r>
    </w:p>
    <w:p w:rsidR="00CA4F4B" w:rsidRPr="00FA0CC3" w:rsidRDefault="00CA4F4B" w:rsidP="00CA4F4B">
      <w:pPr>
        <w:ind w:firstLine="555"/>
        <w:rPr>
          <w:rFonts w:ascii="仿宋" w:eastAsia="仿宋" w:hAnsi="仿宋" w:cstheme="minorBidi"/>
          <w:sz w:val="32"/>
          <w:szCs w:val="32"/>
        </w:rPr>
      </w:pPr>
      <w:r w:rsidRPr="00FA0CC3">
        <w:rPr>
          <w:rFonts w:ascii="仿宋" w:eastAsia="仿宋" w:hAnsi="仿宋" w:cs="Times New Roman" w:hint="eastAsia"/>
          <w:sz w:val="32"/>
          <w:szCs w:val="32"/>
        </w:rPr>
        <w:t>收藏展览文物，弘扬民族文化，文物征集、鉴定、登编、修复、保管、文物展览、文物复制与修复、文物宣传、文物讲解。</w:t>
      </w:r>
    </w:p>
    <w:p w:rsidR="00CA4F4B" w:rsidRPr="00FA0CC3" w:rsidRDefault="00CA4F4B" w:rsidP="00CA4F4B">
      <w:pPr>
        <w:spacing w:beforeLines="50" w:before="156"/>
        <w:ind w:firstLineChars="100" w:firstLine="320"/>
        <w:jc w:val="left"/>
        <w:rPr>
          <w:rFonts w:ascii="仿宋" w:eastAsia="仿宋" w:hAnsi="仿宋" w:cstheme="minorBidi"/>
          <w:sz w:val="32"/>
          <w:szCs w:val="32"/>
        </w:rPr>
      </w:pPr>
      <w:r w:rsidRPr="00FA0CC3">
        <w:rPr>
          <w:rFonts w:ascii="仿宋" w:eastAsia="仿宋" w:hAnsi="仿宋" w:cstheme="minorBidi" w:hint="eastAsia"/>
          <w:sz w:val="32"/>
          <w:szCs w:val="32"/>
        </w:rPr>
        <w:t xml:space="preserve">    （二）人员构成情况</w:t>
      </w:r>
      <w:r w:rsidRPr="00FA0CC3">
        <w:rPr>
          <w:rFonts w:ascii="仿宋" w:eastAsia="仿宋" w:hAnsi="仿宋" w:cstheme="minorBidi" w:hint="eastAsia"/>
          <w:sz w:val="32"/>
          <w:szCs w:val="32"/>
        </w:rPr>
        <w:tab/>
      </w:r>
    </w:p>
    <w:p w:rsidR="00CA4F4B" w:rsidRPr="00FA0CC3" w:rsidRDefault="00CA4F4B" w:rsidP="00CA4F4B">
      <w:pPr>
        <w:spacing w:line="560" w:lineRule="exact"/>
        <w:ind w:firstLineChars="200" w:firstLine="640"/>
        <w:rPr>
          <w:rFonts w:ascii="仿宋" w:eastAsia="仿宋" w:hAnsi="仿宋" w:cs="Times New Roman"/>
          <w:sz w:val="32"/>
          <w:szCs w:val="32"/>
        </w:rPr>
      </w:pPr>
      <w:r w:rsidRPr="00FA0CC3">
        <w:rPr>
          <w:rFonts w:ascii="仿宋" w:eastAsia="仿宋" w:hAnsi="仿宋" w:cs="Times New Roman" w:hint="eastAsia"/>
          <w:sz w:val="32"/>
          <w:szCs w:val="32"/>
        </w:rPr>
        <w:t>徐悲鸿纪念馆单位行政编制0人，实际0人；事业编制37人，实际34人；聘用人员1人。</w:t>
      </w:r>
    </w:p>
    <w:p w:rsidR="00CF3FED" w:rsidRPr="00FA0CC3" w:rsidRDefault="00CA4F4B" w:rsidP="00AB6F96">
      <w:pPr>
        <w:spacing w:line="560" w:lineRule="exact"/>
        <w:ind w:firstLineChars="200" w:firstLine="640"/>
        <w:rPr>
          <w:rFonts w:ascii="仿宋" w:eastAsia="仿宋" w:hAnsi="仿宋"/>
          <w:color w:val="000000"/>
          <w:sz w:val="32"/>
          <w:szCs w:val="32"/>
        </w:rPr>
      </w:pPr>
      <w:r w:rsidRPr="00FA0CC3">
        <w:rPr>
          <w:rFonts w:ascii="仿宋" w:eastAsia="仿宋" w:hAnsi="仿宋" w:cs="Times New Roman" w:hint="eastAsia"/>
          <w:sz w:val="32"/>
          <w:szCs w:val="32"/>
        </w:rPr>
        <w:t>离退休人员24人，其中：离休1人，退休23人。</w:t>
      </w:r>
    </w:p>
    <w:p w:rsidR="00CF3FED" w:rsidRPr="00314511" w:rsidRDefault="00CF3FED" w:rsidP="00CF3FED">
      <w:pPr>
        <w:spacing w:line="560" w:lineRule="exact"/>
        <w:ind w:firstLineChars="200" w:firstLine="640"/>
        <w:rPr>
          <w:rFonts w:ascii="仿宋" w:eastAsia="仿宋" w:hAnsi="仿宋"/>
          <w:color w:val="000000"/>
          <w:sz w:val="32"/>
          <w:szCs w:val="32"/>
        </w:rPr>
      </w:pPr>
      <w:r w:rsidRPr="00314511">
        <w:rPr>
          <w:rFonts w:ascii="仿宋" w:eastAsia="仿宋" w:hAnsi="仿宋" w:cstheme="minorBidi" w:hint="eastAsia"/>
          <w:sz w:val="32"/>
          <w:szCs w:val="32"/>
        </w:rPr>
        <w:t>二、2021年收入及支出总体情况</w:t>
      </w:r>
    </w:p>
    <w:p w:rsidR="00974784" w:rsidRPr="00FA0CC3" w:rsidRDefault="00974784" w:rsidP="00974784">
      <w:pPr>
        <w:pStyle w:val="a6"/>
        <w:numPr>
          <w:ilvl w:val="0"/>
          <w:numId w:val="1"/>
        </w:numPr>
        <w:spacing w:line="560" w:lineRule="exact"/>
        <w:ind w:firstLineChars="0"/>
        <w:rPr>
          <w:rFonts w:ascii="仿宋" w:eastAsia="仿宋" w:hAnsi="仿宋"/>
          <w:sz w:val="32"/>
          <w:szCs w:val="32"/>
        </w:rPr>
      </w:pPr>
      <w:r w:rsidRPr="00FA0CC3">
        <w:rPr>
          <w:rFonts w:ascii="仿宋" w:eastAsia="仿宋" w:hAnsi="仿宋" w:hint="eastAsia"/>
          <w:sz w:val="32"/>
          <w:szCs w:val="32"/>
        </w:rPr>
        <w:t>收入预算说明</w:t>
      </w:r>
    </w:p>
    <w:p w:rsidR="00974784" w:rsidRPr="00FA0CC3" w:rsidRDefault="00E06AA5" w:rsidP="00E06AA5">
      <w:pPr>
        <w:spacing w:line="560" w:lineRule="exact"/>
        <w:ind w:firstLineChars="220" w:firstLine="704"/>
        <w:rPr>
          <w:rFonts w:ascii="仿宋" w:eastAsia="仿宋" w:hAnsi="仿宋"/>
          <w:sz w:val="32"/>
          <w:szCs w:val="32"/>
        </w:rPr>
      </w:pPr>
      <w:r w:rsidRPr="00FA0CC3">
        <w:rPr>
          <w:rFonts w:ascii="仿宋" w:eastAsia="仿宋" w:hAnsi="仿宋" w:cs="Times New Roman" w:hint="eastAsia"/>
          <w:sz w:val="32"/>
          <w:szCs w:val="32"/>
        </w:rPr>
        <w:t>2021年收入预算3050.</w:t>
      </w:r>
      <w:r w:rsidR="00B84DA3" w:rsidRPr="00FA0CC3">
        <w:rPr>
          <w:rFonts w:ascii="仿宋" w:eastAsia="仿宋" w:hAnsi="仿宋" w:cs="Times New Roman"/>
          <w:sz w:val="32"/>
          <w:szCs w:val="32"/>
        </w:rPr>
        <w:t>50</w:t>
      </w:r>
      <w:r w:rsidRPr="00FA0CC3">
        <w:rPr>
          <w:rFonts w:ascii="仿宋" w:eastAsia="仿宋" w:hAnsi="仿宋" w:cs="Times New Roman" w:hint="eastAsia"/>
          <w:sz w:val="32"/>
          <w:szCs w:val="32"/>
        </w:rPr>
        <w:t>万元，比2020年3022.29万元增加28.</w:t>
      </w:r>
      <w:r w:rsidR="00B84DA3" w:rsidRPr="00FA0CC3">
        <w:rPr>
          <w:rFonts w:ascii="仿宋" w:eastAsia="仿宋" w:hAnsi="仿宋" w:cs="Times New Roman"/>
          <w:sz w:val="32"/>
          <w:szCs w:val="32"/>
        </w:rPr>
        <w:t>21</w:t>
      </w:r>
      <w:r w:rsidRPr="00FA0CC3">
        <w:rPr>
          <w:rFonts w:ascii="仿宋" w:eastAsia="仿宋" w:hAnsi="仿宋" w:cs="Times New Roman" w:hint="eastAsia"/>
          <w:sz w:val="32"/>
          <w:szCs w:val="32"/>
        </w:rPr>
        <w:t>万元，增长0.9</w:t>
      </w:r>
      <w:r w:rsidR="001923F5" w:rsidRPr="00FA0CC3">
        <w:rPr>
          <w:rFonts w:ascii="仿宋" w:eastAsia="仿宋" w:hAnsi="仿宋" w:cs="Times New Roman"/>
          <w:sz w:val="32"/>
          <w:szCs w:val="32"/>
        </w:rPr>
        <w:t>3</w:t>
      </w:r>
      <w:r w:rsidRPr="00FA0CC3">
        <w:rPr>
          <w:rFonts w:ascii="仿宋" w:eastAsia="仿宋" w:hAnsi="仿宋" w:cs="Times New Roman" w:hint="eastAsia"/>
          <w:sz w:val="32"/>
          <w:szCs w:val="32"/>
        </w:rPr>
        <w:t>%。其中：财政拨款2961.</w:t>
      </w:r>
      <w:r w:rsidR="001923F5" w:rsidRPr="00FA0CC3">
        <w:rPr>
          <w:rFonts w:ascii="仿宋" w:eastAsia="仿宋" w:hAnsi="仿宋" w:cs="Times New Roman"/>
          <w:sz w:val="32"/>
          <w:szCs w:val="32"/>
        </w:rPr>
        <w:t>25</w:t>
      </w:r>
      <w:r w:rsidRPr="00FA0CC3">
        <w:rPr>
          <w:rFonts w:ascii="仿宋" w:eastAsia="仿宋" w:hAnsi="仿宋" w:cs="Times New Roman" w:hint="eastAsia"/>
          <w:sz w:val="32"/>
          <w:szCs w:val="32"/>
        </w:rPr>
        <w:t>万元,比2020年2943.94万元增加17.</w:t>
      </w:r>
      <w:r w:rsidR="00275B26" w:rsidRPr="00FA0CC3">
        <w:rPr>
          <w:rFonts w:ascii="仿宋" w:eastAsia="仿宋" w:hAnsi="仿宋" w:cs="Times New Roman"/>
          <w:sz w:val="32"/>
          <w:szCs w:val="32"/>
        </w:rPr>
        <w:t>31</w:t>
      </w:r>
      <w:r w:rsidRPr="00FA0CC3">
        <w:rPr>
          <w:rFonts w:ascii="仿宋" w:eastAsia="仿宋" w:hAnsi="仿宋" w:cs="Times New Roman" w:hint="eastAsia"/>
          <w:sz w:val="32"/>
          <w:szCs w:val="32"/>
        </w:rPr>
        <w:t>万元，增加原因为</w:t>
      </w:r>
      <w:r w:rsidR="00275B26" w:rsidRPr="00FA0CC3">
        <w:rPr>
          <w:rFonts w:ascii="仿宋" w:eastAsia="仿宋" w:hAnsi="仿宋" w:hint="eastAsia"/>
          <w:sz w:val="32"/>
          <w:szCs w:val="32"/>
        </w:rPr>
        <w:t>是落实调整事业单位工作人员工资标准相关政策，人员经费有所增加。</w:t>
      </w:r>
      <w:r w:rsidRPr="00FA0CC3">
        <w:rPr>
          <w:rFonts w:ascii="仿宋" w:eastAsia="仿宋" w:hAnsi="仿宋" w:cs="Times New Roman" w:hint="eastAsia"/>
          <w:sz w:val="32"/>
          <w:szCs w:val="32"/>
        </w:rPr>
        <w:t>统筹</w:t>
      </w:r>
      <w:r w:rsidRPr="00FA0CC3">
        <w:rPr>
          <w:rFonts w:ascii="仿宋" w:eastAsia="仿宋" w:hAnsi="仿宋" w:cs="Times New Roman" w:hint="eastAsia"/>
          <w:sz w:val="32"/>
          <w:szCs w:val="32"/>
        </w:rPr>
        <w:lastRenderedPageBreak/>
        <w:t>使用结余资金安排预算4.24万元,与上年4</w:t>
      </w:r>
      <w:r w:rsidR="00D04987">
        <w:rPr>
          <w:rFonts w:ascii="仿宋" w:eastAsia="仿宋" w:hAnsi="仿宋" w:cs="Times New Roman"/>
          <w:sz w:val="32"/>
          <w:szCs w:val="32"/>
        </w:rPr>
        <w:t>.00</w:t>
      </w:r>
      <w:r w:rsidRPr="00FA0CC3">
        <w:rPr>
          <w:rFonts w:ascii="仿宋" w:eastAsia="仿宋" w:hAnsi="仿宋" w:cs="Times New Roman" w:hint="eastAsia"/>
          <w:sz w:val="32"/>
          <w:szCs w:val="32"/>
        </w:rPr>
        <w:t>万元基本持平；其他资金85</w:t>
      </w:r>
      <w:r w:rsidR="00D04987">
        <w:rPr>
          <w:rFonts w:ascii="仿宋" w:eastAsia="仿宋" w:hAnsi="仿宋" w:cs="Times New Roman"/>
          <w:sz w:val="32"/>
          <w:szCs w:val="32"/>
        </w:rPr>
        <w:t>.00</w:t>
      </w:r>
      <w:r w:rsidRPr="00FA0CC3">
        <w:rPr>
          <w:rFonts w:ascii="仿宋" w:eastAsia="仿宋" w:hAnsi="仿宋" w:cs="Times New Roman" w:hint="eastAsia"/>
          <w:sz w:val="32"/>
          <w:szCs w:val="32"/>
        </w:rPr>
        <w:t>万元,比2020年74.35万元增加10.65万元。</w:t>
      </w:r>
    </w:p>
    <w:p w:rsidR="00E51622" w:rsidRPr="00FA0CC3" w:rsidRDefault="00E51622" w:rsidP="00E51622">
      <w:pPr>
        <w:ind w:firstLineChars="200" w:firstLine="640"/>
        <w:rPr>
          <w:rFonts w:ascii="仿宋" w:eastAsia="仿宋" w:hAnsi="仿宋"/>
          <w:sz w:val="32"/>
          <w:szCs w:val="32"/>
        </w:rPr>
      </w:pPr>
      <w:r w:rsidRPr="00FA0CC3">
        <w:rPr>
          <w:rFonts w:ascii="仿宋" w:eastAsia="仿宋" w:hAnsi="仿宋" w:hint="eastAsia"/>
          <w:sz w:val="32"/>
          <w:szCs w:val="32"/>
        </w:rPr>
        <w:t>其他资金收入主要包括：</w:t>
      </w:r>
    </w:p>
    <w:p w:rsidR="00E51622" w:rsidRPr="00FA0CC3" w:rsidRDefault="00E51622" w:rsidP="00E51622">
      <w:pPr>
        <w:ind w:firstLineChars="200" w:firstLine="640"/>
        <w:rPr>
          <w:rFonts w:ascii="仿宋" w:eastAsia="仿宋" w:hAnsi="仿宋"/>
          <w:sz w:val="32"/>
          <w:szCs w:val="32"/>
        </w:rPr>
      </w:pPr>
      <w:r w:rsidRPr="00FA0CC3">
        <w:rPr>
          <w:rFonts w:ascii="仿宋" w:eastAsia="仿宋" w:hAnsi="仿宋" w:hint="eastAsia"/>
          <w:sz w:val="32"/>
          <w:szCs w:val="32"/>
        </w:rPr>
        <w:t>事业收入：</w:t>
      </w:r>
      <w:r w:rsidRPr="00FA0CC3">
        <w:rPr>
          <w:rFonts w:ascii="仿宋" w:eastAsia="仿宋" w:hAnsi="仿宋"/>
          <w:sz w:val="32"/>
          <w:szCs w:val="32"/>
        </w:rPr>
        <w:t>84</w:t>
      </w:r>
      <w:r w:rsidR="00D04987">
        <w:rPr>
          <w:rFonts w:ascii="仿宋" w:eastAsia="仿宋" w:hAnsi="仿宋"/>
          <w:sz w:val="32"/>
          <w:szCs w:val="32"/>
        </w:rPr>
        <w:t>.00</w:t>
      </w:r>
      <w:r w:rsidRPr="00FA0CC3">
        <w:rPr>
          <w:rFonts w:ascii="仿宋" w:eastAsia="仿宋" w:hAnsi="仿宋" w:hint="eastAsia"/>
          <w:sz w:val="32"/>
          <w:szCs w:val="32"/>
        </w:rPr>
        <w:t>万元（展览收入）</w:t>
      </w:r>
    </w:p>
    <w:p w:rsidR="00E51622" w:rsidRDefault="00E51622" w:rsidP="00E51622">
      <w:pPr>
        <w:ind w:firstLineChars="200" w:firstLine="640"/>
        <w:rPr>
          <w:rFonts w:ascii="仿宋" w:eastAsia="仿宋" w:hAnsi="仿宋"/>
          <w:sz w:val="32"/>
          <w:szCs w:val="32"/>
        </w:rPr>
      </w:pPr>
      <w:r w:rsidRPr="00FA0CC3">
        <w:rPr>
          <w:rFonts w:ascii="仿宋" w:eastAsia="仿宋" w:hAnsi="仿宋" w:hint="eastAsia"/>
          <w:sz w:val="32"/>
          <w:szCs w:val="32"/>
        </w:rPr>
        <w:t>其他收入：</w:t>
      </w:r>
      <w:r w:rsidR="002D466D" w:rsidRPr="00FA0CC3">
        <w:rPr>
          <w:rFonts w:ascii="仿宋" w:eastAsia="仿宋" w:hAnsi="仿宋"/>
          <w:sz w:val="32"/>
          <w:szCs w:val="32"/>
        </w:rPr>
        <w:t>1</w:t>
      </w:r>
      <w:r w:rsidR="00D04987">
        <w:rPr>
          <w:rFonts w:ascii="仿宋" w:eastAsia="仿宋" w:hAnsi="仿宋"/>
          <w:sz w:val="32"/>
          <w:szCs w:val="32"/>
        </w:rPr>
        <w:t>.00</w:t>
      </w:r>
      <w:r w:rsidRPr="00FA0CC3">
        <w:rPr>
          <w:rFonts w:ascii="仿宋" w:eastAsia="仿宋" w:hAnsi="仿宋" w:hint="eastAsia"/>
          <w:sz w:val="32"/>
          <w:szCs w:val="32"/>
        </w:rPr>
        <w:t>万元（利息收入）</w:t>
      </w:r>
    </w:p>
    <w:p w:rsidR="003F7EED" w:rsidRPr="00451E01" w:rsidRDefault="003F7EED" w:rsidP="003F7EED">
      <w:pPr>
        <w:ind w:firstLineChars="200" w:firstLine="640"/>
        <w:rPr>
          <w:rFonts w:ascii="仿宋_GB2312" w:eastAsia="仿宋_GB2312" w:hAnsi="Calibri"/>
          <w:sz w:val="32"/>
          <w:szCs w:val="32"/>
        </w:rPr>
      </w:pPr>
      <w:r w:rsidRPr="00451E01">
        <w:rPr>
          <w:rFonts w:ascii="仿宋_GB2312" w:eastAsia="仿宋_GB2312" w:hAnsi="Calibri" w:hint="eastAsia"/>
          <w:sz w:val="32"/>
          <w:szCs w:val="32"/>
        </w:rPr>
        <w:t>继续使用的财政性结转资金</w:t>
      </w:r>
      <w:r>
        <w:rPr>
          <w:rFonts w:ascii="仿宋_GB2312" w:eastAsia="仿宋_GB2312" w:hAnsi="Calibri"/>
          <w:sz w:val="32"/>
          <w:szCs w:val="32"/>
        </w:rPr>
        <w:t>0.00</w:t>
      </w:r>
      <w:r w:rsidRPr="00451E01">
        <w:rPr>
          <w:rFonts w:ascii="仿宋_GB2312" w:eastAsia="仿宋_GB2312" w:hAnsi="Calibri" w:hint="eastAsia"/>
          <w:sz w:val="32"/>
          <w:szCs w:val="32"/>
        </w:rPr>
        <w:t>万元</w:t>
      </w:r>
    </w:p>
    <w:p w:rsidR="00974784" w:rsidRPr="00FA0CC3" w:rsidRDefault="00974784" w:rsidP="00974784">
      <w:pPr>
        <w:pStyle w:val="a6"/>
        <w:numPr>
          <w:ilvl w:val="0"/>
          <w:numId w:val="1"/>
        </w:numPr>
        <w:spacing w:line="560" w:lineRule="exact"/>
        <w:ind w:firstLineChars="0"/>
        <w:rPr>
          <w:rFonts w:ascii="仿宋" w:eastAsia="仿宋" w:hAnsi="仿宋"/>
          <w:sz w:val="32"/>
          <w:szCs w:val="32"/>
        </w:rPr>
      </w:pPr>
      <w:r w:rsidRPr="00FA0CC3">
        <w:rPr>
          <w:rFonts w:ascii="仿宋" w:eastAsia="仿宋" w:hAnsi="仿宋" w:hint="eastAsia"/>
          <w:sz w:val="32"/>
          <w:szCs w:val="32"/>
        </w:rPr>
        <w:t>支出预算说明</w:t>
      </w:r>
    </w:p>
    <w:p w:rsidR="000C7472" w:rsidRPr="00FA0CC3" w:rsidRDefault="00847864" w:rsidP="000C7472">
      <w:pPr>
        <w:ind w:firstLineChars="150" w:firstLine="480"/>
        <w:rPr>
          <w:rFonts w:ascii="仿宋" w:eastAsia="仿宋" w:hAnsi="仿宋"/>
          <w:sz w:val="32"/>
          <w:szCs w:val="32"/>
        </w:rPr>
      </w:pPr>
      <w:r w:rsidRPr="00FA0CC3">
        <w:rPr>
          <w:rFonts w:ascii="仿宋" w:eastAsia="仿宋" w:hAnsi="仿宋" w:hint="eastAsia"/>
          <w:sz w:val="32"/>
          <w:szCs w:val="32"/>
        </w:rPr>
        <w:t xml:space="preserve"> 1.</w:t>
      </w:r>
      <w:r w:rsidRPr="00FA0CC3">
        <w:rPr>
          <w:rFonts w:ascii="仿宋" w:eastAsia="仿宋" w:hAnsi="仿宋" w:cs="Times New Roman" w:hint="eastAsia"/>
          <w:sz w:val="32"/>
          <w:szCs w:val="32"/>
        </w:rPr>
        <w:t xml:space="preserve"> 基本支出预算2902.93万元，占总支出预算95.97%，比2020年2822.25万元增加80.68万元，增长2.86%，</w:t>
      </w:r>
      <w:r w:rsidR="000C7472" w:rsidRPr="00FA0CC3">
        <w:rPr>
          <w:rFonts w:ascii="仿宋" w:eastAsia="仿宋" w:hAnsi="仿宋" w:cs="Times New Roman" w:hint="eastAsia"/>
          <w:sz w:val="32"/>
          <w:szCs w:val="32"/>
        </w:rPr>
        <w:t>增加原因为</w:t>
      </w:r>
      <w:r w:rsidR="000C7472" w:rsidRPr="00FA0CC3">
        <w:rPr>
          <w:rFonts w:ascii="仿宋" w:eastAsia="仿宋" w:hAnsi="仿宋" w:hint="eastAsia"/>
          <w:sz w:val="32"/>
          <w:szCs w:val="32"/>
        </w:rPr>
        <w:t>是落实调整事业单位工作人员工资标准相关政策，人员经费有所增加。</w:t>
      </w:r>
    </w:p>
    <w:p w:rsidR="00DE529A" w:rsidRPr="00FA0CC3" w:rsidRDefault="00847864" w:rsidP="000C7472">
      <w:pPr>
        <w:ind w:firstLineChars="200" w:firstLine="640"/>
        <w:rPr>
          <w:rFonts w:ascii="仿宋" w:eastAsia="仿宋" w:hAnsi="仿宋" w:cs="Times New Roman"/>
          <w:sz w:val="32"/>
          <w:szCs w:val="32"/>
        </w:rPr>
      </w:pPr>
      <w:r w:rsidRPr="00FA0CC3">
        <w:rPr>
          <w:rFonts w:ascii="仿宋" w:eastAsia="仿宋" w:hAnsi="仿宋" w:hint="eastAsia"/>
          <w:sz w:val="32"/>
          <w:szCs w:val="32"/>
        </w:rPr>
        <w:t>2.</w:t>
      </w:r>
      <w:r w:rsidRPr="00FA0CC3">
        <w:rPr>
          <w:rFonts w:ascii="仿宋" w:eastAsia="仿宋" w:hAnsi="仿宋" w:cs="Times New Roman" w:hint="eastAsia"/>
          <w:sz w:val="32"/>
          <w:szCs w:val="32"/>
        </w:rPr>
        <w:t xml:space="preserve"> 项目支出预算</w:t>
      </w:r>
      <w:r w:rsidRPr="00FA0CC3">
        <w:rPr>
          <w:rFonts w:ascii="仿宋" w:eastAsia="仿宋" w:hAnsi="仿宋" w:cs="Times New Roman"/>
          <w:sz w:val="32"/>
          <w:szCs w:val="32"/>
        </w:rPr>
        <w:t>147.</w:t>
      </w:r>
      <w:r w:rsidR="005E3AF6" w:rsidRPr="00FA0CC3">
        <w:rPr>
          <w:rFonts w:ascii="仿宋" w:eastAsia="仿宋" w:hAnsi="仿宋" w:cs="Times New Roman"/>
          <w:sz w:val="32"/>
          <w:szCs w:val="32"/>
        </w:rPr>
        <w:t>57</w:t>
      </w:r>
      <w:r w:rsidRPr="00FA0CC3">
        <w:rPr>
          <w:rFonts w:ascii="仿宋" w:eastAsia="仿宋" w:hAnsi="仿宋" w:cs="Times New Roman" w:hint="eastAsia"/>
          <w:sz w:val="32"/>
          <w:szCs w:val="32"/>
        </w:rPr>
        <w:t>万元，比2020年200.04万元减少</w:t>
      </w:r>
      <w:r w:rsidRPr="00FA0CC3">
        <w:rPr>
          <w:rFonts w:ascii="仿宋" w:eastAsia="仿宋" w:hAnsi="仿宋" w:cs="Times New Roman"/>
          <w:sz w:val="32"/>
          <w:szCs w:val="32"/>
        </w:rPr>
        <w:t>52.</w:t>
      </w:r>
      <w:r w:rsidR="005E3AF6" w:rsidRPr="00FA0CC3">
        <w:rPr>
          <w:rFonts w:ascii="仿宋" w:eastAsia="仿宋" w:hAnsi="仿宋" w:cs="Times New Roman"/>
          <w:sz w:val="32"/>
          <w:szCs w:val="32"/>
        </w:rPr>
        <w:t>47</w:t>
      </w:r>
      <w:r w:rsidRPr="00FA0CC3">
        <w:rPr>
          <w:rFonts w:ascii="仿宋" w:eastAsia="仿宋" w:hAnsi="仿宋" w:cs="Times New Roman" w:hint="eastAsia"/>
          <w:sz w:val="32"/>
          <w:szCs w:val="32"/>
        </w:rPr>
        <w:t>万元，下降</w:t>
      </w:r>
      <w:r w:rsidRPr="00FA0CC3">
        <w:rPr>
          <w:rFonts w:ascii="仿宋" w:eastAsia="仿宋" w:hAnsi="仿宋" w:cs="Times New Roman"/>
          <w:sz w:val="32"/>
          <w:szCs w:val="32"/>
        </w:rPr>
        <w:t>26.</w:t>
      </w:r>
      <w:r w:rsidR="005E3AF6" w:rsidRPr="00FA0CC3">
        <w:rPr>
          <w:rFonts w:ascii="仿宋" w:eastAsia="仿宋" w:hAnsi="仿宋" w:cs="Times New Roman"/>
          <w:sz w:val="32"/>
          <w:szCs w:val="32"/>
        </w:rPr>
        <w:t>23</w:t>
      </w:r>
      <w:r w:rsidRPr="00FA0CC3">
        <w:rPr>
          <w:rFonts w:ascii="仿宋" w:eastAsia="仿宋" w:hAnsi="仿宋" w:cs="Times New Roman" w:hint="eastAsia"/>
          <w:sz w:val="32"/>
          <w:szCs w:val="32"/>
        </w:rPr>
        <w:t>%。</w:t>
      </w:r>
      <w:r w:rsidR="00DE6A74" w:rsidRPr="00FA0CC3">
        <w:rPr>
          <w:rFonts w:ascii="仿宋" w:eastAsia="仿宋" w:hAnsi="仿宋" w:hint="eastAsia"/>
          <w:sz w:val="32"/>
          <w:szCs w:val="32"/>
        </w:rPr>
        <w:t>减少原因：落实政府过紧日子的要求，厉行勤俭节约，压缩一般性支出。</w:t>
      </w:r>
    </w:p>
    <w:p w:rsidR="00CF3FED" w:rsidRPr="00314511" w:rsidRDefault="00CF3FED" w:rsidP="00CF3FED">
      <w:pPr>
        <w:spacing w:line="560" w:lineRule="exact"/>
        <w:ind w:firstLineChars="200" w:firstLine="640"/>
        <w:rPr>
          <w:rFonts w:ascii="仿宋" w:eastAsia="仿宋" w:hAnsi="仿宋"/>
          <w:color w:val="000000"/>
          <w:sz w:val="32"/>
          <w:szCs w:val="32"/>
        </w:rPr>
      </w:pPr>
      <w:r w:rsidRPr="00314511">
        <w:rPr>
          <w:rFonts w:ascii="仿宋" w:eastAsia="仿宋" w:hAnsi="仿宋" w:cstheme="minorBidi" w:hint="eastAsia"/>
          <w:sz w:val="32"/>
          <w:szCs w:val="32"/>
        </w:rPr>
        <w:t>三、主要支出情况</w:t>
      </w:r>
    </w:p>
    <w:p w:rsidR="00CF3FED" w:rsidRPr="00FA0CC3" w:rsidRDefault="00B64D95"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2</w:t>
      </w:r>
      <w:r w:rsidRPr="00FA0CC3">
        <w:rPr>
          <w:rFonts w:ascii="仿宋" w:eastAsia="仿宋" w:hAnsi="仿宋"/>
          <w:color w:val="000000"/>
          <w:sz w:val="32"/>
          <w:szCs w:val="32"/>
        </w:rPr>
        <w:t>021</w:t>
      </w:r>
      <w:r w:rsidRPr="00FA0CC3">
        <w:rPr>
          <w:rFonts w:ascii="仿宋" w:eastAsia="仿宋" w:hAnsi="仿宋" w:hint="eastAsia"/>
          <w:color w:val="000000"/>
          <w:sz w:val="32"/>
          <w:szCs w:val="32"/>
        </w:rPr>
        <w:t>年，</w:t>
      </w:r>
      <w:r w:rsidR="00554945" w:rsidRPr="00FA0CC3">
        <w:rPr>
          <w:rFonts w:ascii="仿宋" w:eastAsia="仿宋" w:hAnsi="仿宋" w:hint="eastAsia"/>
          <w:color w:val="000000"/>
          <w:sz w:val="32"/>
          <w:szCs w:val="32"/>
        </w:rPr>
        <w:t>主要</w:t>
      </w:r>
      <w:r w:rsidR="00CF3FED" w:rsidRPr="00FA0CC3">
        <w:rPr>
          <w:rFonts w:ascii="仿宋" w:eastAsia="仿宋" w:hAnsi="仿宋" w:hint="eastAsia"/>
          <w:color w:val="000000"/>
          <w:sz w:val="32"/>
          <w:szCs w:val="32"/>
        </w:rPr>
        <w:t>支出方向</w:t>
      </w:r>
      <w:r w:rsidRPr="00FA0CC3">
        <w:rPr>
          <w:rFonts w:ascii="仿宋" w:eastAsia="仿宋" w:hAnsi="仿宋" w:hint="eastAsia"/>
          <w:color w:val="000000"/>
          <w:sz w:val="32"/>
          <w:szCs w:val="32"/>
        </w:rPr>
        <w:t>如下：</w:t>
      </w:r>
    </w:p>
    <w:p w:rsidR="00303D15" w:rsidRPr="00FA0CC3" w:rsidRDefault="00303D15" w:rsidP="00303D15">
      <w:pPr>
        <w:spacing w:line="560" w:lineRule="exact"/>
        <w:ind w:firstLineChars="200" w:firstLine="640"/>
        <w:rPr>
          <w:rFonts w:ascii="仿宋" w:eastAsia="仿宋" w:hAnsi="仿宋" w:cstheme="minorBidi"/>
          <w:sz w:val="32"/>
          <w:szCs w:val="32"/>
        </w:rPr>
      </w:pPr>
      <w:r w:rsidRPr="00FA0CC3">
        <w:rPr>
          <w:rFonts w:ascii="仿宋" w:eastAsia="仿宋" w:hAnsi="仿宋" w:cs="Times New Roman"/>
          <w:sz w:val="32"/>
          <w:szCs w:val="32"/>
        </w:rPr>
        <w:t>按照</w:t>
      </w:r>
      <w:r w:rsidRPr="00FA0CC3">
        <w:rPr>
          <w:rFonts w:ascii="仿宋" w:eastAsia="仿宋" w:hAnsi="仿宋" w:cs="Times New Roman" w:hint="eastAsia"/>
          <w:sz w:val="32"/>
          <w:szCs w:val="32"/>
        </w:rPr>
        <w:t>2</w:t>
      </w:r>
      <w:r w:rsidRPr="00FA0CC3">
        <w:rPr>
          <w:rFonts w:ascii="仿宋" w:eastAsia="仿宋" w:hAnsi="仿宋" w:cs="Times New Roman"/>
          <w:sz w:val="32"/>
          <w:szCs w:val="32"/>
        </w:rPr>
        <w:t>021</w:t>
      </w:r>
      <w:r w:rsidRPr="00FA0CC3">
        <w:rPr>
          <w:rFonts w:ascii="仿宋" w:eastAsia="仿宋" w:hAnsi="仿宋" w:cs="Times New Roman" w:hint="eastAsia"/>
          <w:sz w:val="32"/>
          <w:szCs w:val="32"/>
        </w:rPr>
        <w:t>年工作计划</w:t>
      </w:r>
      <w:r w:rsidRPr="00FA0CC3">
        <w:rPr>
          <w:rFonts w:ascii="仿宋" w:eastAsia="仿宋" w:hAnsi="仿宋" w:cs="Times New Roman"/>
          <w:sz w:val="32"/>
          <w:szCs w:val="32"/>
        </w:rPr>
        <w:t>，</w:t>
      </w:r>
      <w:r w:rsidR="00F002D3" w:rsidRPr="00FA0CC3">
        <w:rPr>
          <w:rFonts w:ascii="仿宋" w:eastAsia="仿宋" w:hAnsi="仿宋" w:cs="Times New Roman"/>
          <w:sz w:val="32"/>
          <w:szCs w:val="32"/>
        </w:rPr>
        <w:t>配合北京市委宣传部开展传统节日文化活动</w:t>
      </w:r>
      <w:r w:rsidR="00F002D3" w:rsidRPr="00FA0CC3">
        <w:rPr>
          <w:rFonts w:ascii="仿宋" w:eastAsia="仿宋" w:hAnsi="仿宋" w:cs="Times New Roman" w:hint="eastAsia"/>
          <w:sz w:val="32"/>
          <w:szCs w:val="32"/>
        </w:rPr>
        <w:t>，</w:t>
      </w:r>
      <w:r w:rsidR="00F002D3" w:rsidRPr="00FA0CC3">
        <w:rPr>
          <w:rFonts w:ascii="仿宋" w:eastAsia="仿宋" w:hAnsi="仿宋" w:cs="Times New Roman"/>
          <w:sz w:val="32"/>
          <w:szCs w:val="32"/>
        </w:rPr>
        <w:t>做到结合馆藏资源特色，深入发掘和萃取传统节日蕴含的优秀传统文化</w:t>
      </w:r>
      <w:r w:rsidR="00F002D3" w:rsidRPr="00FA0CC3">
        <w:rPr>
          <w:rFonts w:ascii="仿宋" w:eastAsia="仿宋" w:hAnsi="仿宋" w:cs="Times New Roman" w:hint="eastAsia"/>
          <w:sz w:val="32"/>
          <w:szCs w:val="32"/>
        </w:rPr>
        <w:t>，</w:t>
      </w:r>
      <w:r w:rsidR="00F002D3" w:rsidRPr="00FA0CC3">
        <w:rPr>
          <w:rFonts w:ascii="仿宋" w:eastAsia="仿宋" w:hAnsi="仿宋" w:cs="Times New Roman"/>
          <w:sz w:val="32"/>
          <w:szCs w:val="32"/>
        </w:rPr>
        <w:t>策划推出</w:t>
      </w:r>
      <w:r w:rsidR="00F002D3" w:rsidRPr="00FA0CC3">
        <w:rPr>
          <w:rFonts w:ascii="仿宋" w:eastAsia="仿宋" w:hAnsi="仿宋" w:cs="Times New Roman" w:hint="eastAsia"/>
          <w:sz w:val="32"/>
          <w:szCs w:val="32"/>
        </w:rPr>
        <w:t>相关</w:t>
      </w:r>
      <w:r w:rsidR="00F002D3" w:rsidRPr="00FA0CC3">
        <w:rPr>
          <w:rFonts w:ascii="仿宋" w:eastAsia="仿宋" w:hAnsi="仿宋" w:cs="Times New Roman"/>
          <w:sz w:val="32"/>
          <w:szCs w:val="32"/>
        </w:rPr>
        <w:t>活动；</w:t>
      </w:r>
      <w:r w:rsidR="00F002D3" w:rsidRPr="00FA0CC3">
        <w:rPr>
          <w:rFonts w:ascii="仿宋" w:eastAsia="仿宋" w:hAnsi="仿宋" w:cs="Times New Roman" w:hint="eastAsia"/>
          <w:sz w:val="32"/>
          <w:szCs w:val="32"/>
        </w:rPr>
        <w:t>继续办好“公益讲堂”活动，与专家学者建立广泛联系，定期举办学术讲座，更加广泛地发挥博物馆的教育功能；</w:t>
      </w:r>
      <w:r w:rsidR="003D2C5F" w:rsidRPr="00FA0CC3">
        <w:rPr>
          <w:rFonts w:ascii="仿宋" w:eastAsia="仿宋" w:hAnsi="仿宋" w:cs="Times New Roman" w:hint="eastAsia"/>
          <w:sz w:val="32"/>
          <w:szCs w:val="32"/>
        </w:rPr>
        <w:t>进一步</w:t>
      </w:r>
      <w:r w:rsidR="00554945" w:rsidRPr="00FA0CC3">
        <w:rPr>
          <w:rFonts w:ascii="仿宋" w:eastAsia="仿宋" w:hAnsi="仿宋" w:cs="Times New Roman"/>
          <w:sz w:val="32"/>
          <w:szCs w:val="32"/>
        </w:rPr>
        <w:t>完</w:t>
      </w:r>
      <w:r w:rsidR="003D2C5F" w:rsidRPr="00FA0CC3">
        <w:rPr>
          <w:rFonts w:ascii="仿宋" w:eastAsia="仿宋" w:hAnsi="仿宋" w:cs="Times New Roman" w:hint="eastAsia"/>
          <w:sz w:val="32"/>
          <w:szCs w:val="32"/>
        </w:rPr>
        <w:t>善</w:t>
      </w:r>
      <w:r w:rsidR="00554945" w:rsidRPr="00FA0CC3">
        <w:rPr>
          <w:rFonts w:ascii="仿宋" w:eastAsia="仿宋" w:hAnsi="仿宋" w:cs="Times New Roman"/>
          <w:sz w:val="32"/>
          <w:szCs w:val="32"/>
        </w:rPr>
        <w:t>展览</w:t>
      </w:r>
      <w:r w:rsidR="003D2C5F" w:rsidRPr="00FA0CC3">
        <w:rPr>
          <w:rFonts w:ascii="仿宋" w:eastAsia="仿宋" w:hAnsi="仿宋" w:cs="Times New Roman" w:hint="eastAsia"/>
          <w:sz w:val="32"/>
          <w:szCs w:val="32"/>
        </w:rPr>
        <w:t>展</w:t>
      </w:r>
      <w:proofErr w:type="gramStart"/>
      <w:r w:rsidR="003D2C5F" w:rsidRPr="00FA0CC3">
        <w:rPr>
          <w:rFonts w:ascii="仿宋" w:eastAsia="仿宋" w:hAnsi="仿宋" w:cs="Times New Roman" w:hint="eastAsia"/>
          <w:sz w:val="32"/>
          <w:szCs w:val="32"/>
        </w:rPr>
        <w:t>陈相关</w:t>
      </w:r>
      <w:proofErr w:type="gramEnd"/>
      <w:r w:rsidR="00554945" w:rsidRPr="00FA0CC3">
        <w:rPr>
          <w:rFonts w:ascii="仿宋" w:eastAsia="仿宋" w:hAnsi="仿宋" w:cs="Times New Roman"/>
          <w:sz w:val="32"/>
          <w:szCs w:val="32"/>
        </w:rPr>
        <w:t>工作</w:t>
      </w:r>
      <w:r w:rsidR="00554945" w:rsidRPr="00FA0CC3">
        <w:rPr>
          <w:rFonts w:ascii="仿宋" w:eastAsia="仿宋" w:hAnsi="仿宋" w:cs="Times New Roman" w:hint="eastAsia"/>
          <w:sz w:val="32"/>
          <w:szCs w:val="32"/>
        </w:rPr>
        <w:t>；</w:t>
      </w:r>
      <w:r w:rsidR="00F002D3" w:rsidRPr="00FA0CC3">
        <w:rPr>
          <w:rFonts w:ascii="仿宋" w:eastAsia="仿宋" w:hAnsi="仿宋" w:cs="Times New Roman" w:hint="eastAsia"/>
          <w:sz w:val="32"/>
          <w:szCs w:val="32"/>
        </w:rPr>
        <w:t>按照科研</w:t>
      </w:r>
      <w:r w:rsidR="00F002D3" w:rsidRPr="00FA0CC3">
        <w:rPr>
          <w:rFonts w:ascii="仿宋" w:eastAsia="仿宋" w:hAnsi="仿宋" w:cs="Times New Roman"/>
          <w:sz w:val="32"/>
          <w:szCs w:val="32"/>
        </w:rPr>
        <w:t>课题要求完成</w:t>
      </w:r>
      <w:r w:rsidR="00F002D3" w:rsidRPr="00FA0CC3">
        <w:rPr>
          <w:rFonts w:ascii="仿宋" w:eastAsia="仿宋" w:hAnsi="仿宋" w:cs="Times New Roman" w:hint="eastAsia"/>
          <w:sz w:val="32"/>
          <w:szCs w:val="32"/>
        </w:rPr>
        <w:t>科研工作；</w:t>
      </w:r>
      <w:r w:rsidR="00A16511" w:rsidRPr="00FA0CC3">
        <w:rPr>
          <w:rFonts w:ascii="仿宋" w:eastAsia="仿宋" w:hAnsi="仿宋" w:cs="Times New Roman"/>
          <w:sz w:val="32"/>
          <w:szCs w:val="32"/>
        </w:rPr>
        <w:t>积极完善博物馆服务环境、服务设</w:t>
      </w:r>
      <w:r w:rsidR="00A16511" w:rsidRPr="00FA0CC3">
        <w:rPr>
          <w:rFonts w:ascii="仿宋" w:eastAsia="仿宋" w:hAnsi="仿宋" w:cs="Times New Roman"/>
          <w:sz w:val="32"/>
          <w:szCs w:val="32"/>
        </w:rPr>
        <w:lastRenderedPageBreak/>
        <w:t>施、服务安全等标准化工作</w:t>
      </w:r>
      <w:r w:rsidR="00A16511" w:rsidRPr="00FA0CC3">
        <w:rPr>
          <w:rFonts w:ascii="仿宋" w:eastAsia="仿宋" w:hAnsi="仿宋" w:cs="Times New Roman" w:hint="eastAsia"/>
          <w:sz w:val="32"/>
          <w:szCs w:val="32"/>
        </w:rPr>
        <w:t>，</w:t>
      </w:r>
      <w:r w:rsidR="00A16511" w:rsidRPr="00FA0CC3">
        <w:rPr>
          <w:rFonts w:ascii="仿宋" w:eastAsia="仿宋" w:hAnsi="仿宋" w:cs="Times New Roman"/>
          <w:sz w:val="32"/>
          <w:szCs w:val="32"/>
        </w:rPr>
        <w:t>完善无障碍等设备设施</w:t>
      </w:r>
      <w:r w:rsidR="00A16511" w:rsidRPr="00FA0CC3">
        <w:rPr>
          <w:rFonts w:ascii="仿宋" w:eastAsia="仿宋" w:hAnsi="仿宋" w:cs="Times New Roman" w:hint="eastAsia"/>
          <w:sz w:val="32"/>
          <w:szCs w:val="32"/>
        </w:rPr>
        <w:t>建设</w:t>
      </w:r>
      <w:r w:rsidR="00554945" w:rsidRPr="00FA0CC3">
        <w:rPr>
          <w:rFonts w:ascii="仿宋" w:eastAsia="仿宋" w:hAnsi="仿宋" w:cs="Times New Roman" w:hint="eastAsia"/>
          <w:sz w:val="32"/>
          <w:szCs w:val="32"/>
        </w:rPr>
        <w:t>；</w:t>
      </w:r>
      <w:r w:rsidR="00554945" w:rsidRPr="00FA0CC3">
        <w:rPr>
          <w:rFonts w:ascii="仿宋" w:eastAsia="仿宋" w:hAnsi="仿宋" w:cs="Times New Roman"/>
          <w:sz w:val="32"/>
          <w:szCs w:val="32"/>
        </w:rPr>
        <w:t>严格落实文物安全工作长效机制，按照“点位图”、安全“零死角”要求，落实各项安全责任</w:t>
      </w:r>
      <w:r w:rsidR="00554945" w:rsidRPr="00FA0CC3">
        <w:rPr>
          <w:rFonts w:ascii="仿宋" w:eastAsia="仿宋" w:hAnsi="仿宋" w:cs="Times New Roman" w:hint="eastAsia"/>
          <w:sz w:val="32"/>
          <w:szCs w:val="32"/>
        </w:rPr>
        <w:t>，保证</w:t>
      </w:r>
      <w:r w:rsidR="00554945" w:rsidRPr="00FA0CC3">
        <w:rPr>
          <w:rFonts w:ascii="仿宋" w:eastAsia="仿宋" w:hAnsi="仿宋" w:cs="Times New Roman"/>
          <w:sz w:val="32"/>
          <w:szCs w:val="32"/>
        </w:rPr>
        <w:t>全馆</w:t>
      </w:r>
      <w:r w:rsidR="00554945" w:rsidRPr="00FA0CC3">
        <w:rPr>
          <w:rFonts w:ascii="仿宋" w:eastAsia="仿宋" w:hAnsi="仿宋" w:cs="Times New Roman" w:hint="eastAsia"/>
          <w:sz w:val="32"/>
          <w:szCs w:val="32"/>
        </w:rPr>
        <w:t>各项</w:t>
      </w:r>
      <w:r w:rsidR="00554945" w:rsidRPr="00FA0CC3">
        <w:rPr>
          <w:rFonts w:ascii="仿宋" w:eastAsia="仿宋" w:hAnsi="仿宋" w:cs="Times New Roman"/>
          <w:sz w:val="32"/>
          <w:szCs w:val="32"/>
        </w:rPr>
        <w:t>设备设施安全运转</w:t>
      </w:r>
      <w:r w:rsidR="00554945" w:rsidRPr="00FA0CC3">
        <w:rPr>
          <w:rFonts w:ascii="仿宋" w:eastAsia="仿宋" w:hAnsi="仿宋" w:cs="Times New Roman" w:hint="eastAsia"/>
          <w:sz w:val="32"/>
          <w:szCs w:val="32"/>
        </w:rPr>
        <w:t>；</w:t>
      </w:r>
      <w:r w:rsidR="00A16511" w:rsidRPr="00FA0CC3">
        <w:rPr>
          <w:rFonts w:ascii="仿宋" w:eastAsia="仿宋" w:hAnsi="仿宋" w:cs="Times New Roman" w:hint="eastAsia"/>
          <w:sz w:val="32"/>
          <w:szCs w:val="32"/>
        </w:rPr>
        <w:t>继续加强与“8+”名人故居纪念馆联盟的合作，打造文化品牌，扩大文化惠民辐射面。2</w:t>
      </w:r>
      <w:r w:rsidR="00A16511" w:rsidRPr="00FA0CC3">
        <w:rPr>
          <w:rFonts w:ascii="仿宋" w:eastAsia="仿宋" w:hAnsi="仿宋" w:cs="Times New Roman"/>
          <w:sz w:val="32"/>
          <w:szCs w:val="32"/>
        </w:rPr>
        <w:t>021</w:t>
      </w:r>
      <w:r w:rsidR="00A16511" w:rsidRPr="00FA0CC3">
        <w:rPr>
          <w:rFonts w:ascii="仿宋" w:eastAsia="仿宋" w:hAnsi="仿宋" w:cs="Times New Roman" w:hint="eastAsia"/>
          <w:sz w:val="32"/>
          <w:szCs w:val="32"/>
        </w:rPr>
        <w:t>年</w:t>
      </w:r>
      <w:r w:rsidR="00A16511" w:rsidRPr="00FA0CC3">
        <w:rPr>
          <w:rFonts w:ascii="仿宋" w:eastAsia="仿宋" w:hAnsi="仿宋" w:cs="Times New Roman"/>
          <w:sz w:val="32"/>
          <w:szCs w:val="32"/>
        </w:rPr>
        <w:t>是</w:t>
      </w:r>
      <w:r w:rsidR="00A16511" w:rsidRPr="00FA0CC3">
        <w:rPr>
          <w:rFonts w:ascii="仿宋" w:eastAsia="仿宋" w:hAnsi="仿宋" w:cs="Times New Roman" w:hint="eastAsia"/>
          <w:sz w:val="32"/>
          <w:szCs w:val="32"/>
        </w:rPr>
        <w:t>中国共产党成立100周年重要时刻，结合国际博物馆日的主题，纪念馆将联合联盟内各馆举办一系列活动，将“8+”名人故居纪念馆联盟的品牌继续</w:t>
      </w:r>
      <w:r w:rsidR="00554945" w:rsidRPr="00FA0CC3">
        <w:rPr>
          <w:rFonts w:ascii="仿宋" w:eastAsia="仿宋" w:hAnsi="仿宋" w:cs="Times New Roman" w:hint="eastAsia"/>
          <w:sz w:val="32"/>
          <w:szCs w:val="32"/>
        </w:rPr>
        <w:t>发扬光大</w:t>
      </w:r>
      <w:r w:rsidRPr="00FA0CC3">
        <w:rPr>
          <w:rFonts w:ascii="仿宋" w:eastAsia="仿宋" w:hAnsi="仿宋" w:cs="Times New Roman" w:hint="eastAsia"/>
          <w:sz w:val="32"/>
          <w:szCs w:val="32"/>
        </w:rPr>
        <w:t>。</w:t>
      </w:r>
    </w:p>
    <w:p w:rsidR="00324321" w:rsidRPr="00FA0CC3" w:rsidRDefault="0061627F" w:rsidP="00CF3FED">
      <w:pPr>
        <w:spacing w:line="560" w:lineRule="exact"/>
        <w:ind w:firstLineChars="200" w:firstLine="640"/>
        <w:rPr>
          <w:rFonts w:ascii="仿宋" w:eastAsia="仿宋" w:hAnsi="仿宋"/>
          <w:sz w:val="32"/>
          <w:szCs w:val="32"/>
        </w:rPr>
      </w:pPr>
      <w:r w:rsidRPr="00FA0CC3">
        <w:rPr>
          <w:rFonts w:ascii="仿宋" w:eastAsia="仿宋" w:hAnsi="仿宋" w:hint="eastAsia"/>
          <w:sz w:val="32"/>
          <w:szCs w:val="32"/>
        </w:rPr>
        <w:t>针对上述支出方向，我馆预算项目支出主要安排：</w:t>
      </w:r>
    </w:p>
    <w:p w:rsidR="00303D15" w:rsidRPr="00FA0CC3" w:rsidRDefault="00324321" w:rsidP="00324321">
      <w:pPr>
        <w:pStyle w:val="a6"/>
        <w:numPr>
          <w:ilvl w:val="0"/>
          <w:numId w:val="2"/>
        </w:numPr>
        <w:spacing w:line="560" w:lineRule="exact"/>
        <w:ind w:firstLineChars="0"/>
        <w:rPr>
          <w:rFonts w:ascii="仿宋" w:eastAsia="仿宋" w:hAnsi="仿宋"/>
          <w:sz w:val="32"/>
          <w:szCs w:val="32"/>
        </w:rPr>
      </w:pPr>
      <w:r w:rsidRPr="00FA0CC3">
        <w:rPr>
          <w:rFonts w:ascii="仿宋" w:eastAsia="仿宋" w:hAnsi="仿宋" w:hint="eastAsia"/>
          <w:sz w:val="32"/>
          <w:szCs w:val="32"/>
        </w:rPr>
        <w:t>中央补助地方纪念馆免费开放专项资金2</w:t>
      </w:r>
      <w:r w:rsidRPr="00FA0CC3">
        <w:rPr>
          <w:rFonts w:ascii="仿宋" w:eastAsia="仿宋" w:hAnsi="仿宋"/>
          <w:sz w:val="32"/>
          <w:szCs w:val="32"/>
        </w:rPr>
        <w:t>5.97</w:t>
      </w:r>
      <w:r w:rsidRPr="00FA0CC3">
        <w:rPr>
          <w:rFonts w:ascii="仿宋" w:eastAsia="仿宋" w:hAnsi="仿宋" w:hint="eastAsia"/>
          <w:sz w:val="32"/>
          <w:szCs w:val="32"/>
        </w:rPr>
        <w:t>万元；</w:t>
      </w:r>
    </w:p>
    <w:p w:rsidR="00324321" w:rsidRPr="00FA0CC3" w:rsidRDefault="003D30D3" w:rsidP="00324321">
      <w:pPr>
        <w:pStyle w:val="a6"/>
        <w:numPr>
          <w:ilvl w:val="0"/>
          <w:numId w:val="2"/>
        </w:numPr>
        <w:spacing w:line="560" w:lineRule="exact"/>
        <w:ind w:firstLineChars="0"/>
        <w:rPr>
          <w:rFonts w:ascii="仿宋" w:eastAsia="仿宋" w:hAnsi="仿宋"/>
          <w:color w:val="000000"/>
          <w:sz w:val="32"/>
          <w:szCs w:val="32"/>
        </w:rPr>
      </w:pPr>
      <w:r w:rsidRPr="00FA0CC3">
        <w:rPr>
          <w:rFonts w:ascii="仿宋" w:eastAsia="仿宋" w:hAnsi="仿宋" w:hint="eastAsia"/>
          <w:sz w:val="32"/>
          <w:szCs w:val="32"/>
        </w:rPr>
        <w:t>科研项目经费</w:t>
      </w:r>
      <w:r w:rsidR="00324321" w:rsidRPr="00FA0CC3">
        <w:rPr>
          <w:rFonts w:ascii="仿宋" w:eastAsia="仿宋" w:hAnsi="仿宋" w:hint="eastAsia"/>
          <w:color w:val="000000"/>
          <w:sz w:val="32"/>
          <w:szCs w:val="32"/>
        </w:rPr>
        <w:t>12.47万元；</w:t>
      </w:r>
    </w:p>
    <w:p w:rsidR="00CA0B60" w:rsidRPr="00FA0CC3" w:rsidRDefault="003D30D3" w:rsidP="00CA0B60">
      <w:pPr>
        <w:pStyle w:val="a6"/>
        <w:numPr>
          <w:ilvl w:val="0"/>
          <w:numId w:val="2"/>
        </w:numPr>
        <w:spacing w:line="560" w:lineRule="exact"/>
        <w:ind w:firstLineChars="0"/>
        <w:rPr>
          <w:rFonts w:ascii="仿宋" w:eastAsia="仿宋" w:hAnsi="仿宋"/>
          <w:color w:val="000000"/>
          <w:sz w:val="32"/>
          <w:szCs w:val="32"/>
        </w:rPr>
      </w:pPr>
      <w:r w:rsidRPr="00FA0CC3">
        <w:rPr>
          <w:rFonts w:ascii="仿宋" w:eastAsia="仿宋" w:hAnsi="仿宋" w:hint="eastAsia"/>
          <w:sz w:val="32"/>
          <w:szCs w:val="32"/>
        </w:rPr>
        <w:t>日常运行维护项目经费</w:t>
      </w:r>
      <w:r w:rsidR="00CA0B60" w:rsidRPr="00FA0CC3">
        <w:rPr>
          <w:rFonts w:ascii="仿宋" w:eastAsia="仿宋" w:hAnsi="仿宋" w:hint="eastAsia"/>
          <w:color w:val="000000"/>
          <w:sz w:val="32"/>
          <w:szCs w:val="32"/>
        </w:rPr>
        <w:t>9.43万元；</w:t>
      </w:r>
    </w:p>
    <w:p w:rsidR="005236A3" w:rsidRPr="00FA0CC3" w:rsidRDefault="003D30D3" w:rsidP="00F002D3">
      <w:pPr>
        <w:pStyle w:val="a6"/>
        <w:numPr>
          <w:ilvl w:val="0"/>
          <w:numId w:val="2"/>
        </w:numPr>
        <w:spacing w:line="560" w:lineRule="exact"/>
        <w:ind w:firstLineChars="0"/>
        <w:rPr>
          <w:rFonts w:ascii="仿宋" w:eastAsia="仿宋" w:hAnsi="仿宋"/>
          <w:color w:val="000000"/>
          <w:sz w:val="32"/>
          <w:szCs w:val="32"/>
        </w:rPr>
      </w:pPr>
      <w:r w:rsidRPr="00FA0CC3">
        <w:rPr>
          <w:rFonts w:ascii="仿宋" w:eastAsia="仿宋" w:hAnsi="仿宋" w:hint="eastAsia"/>
          <w:sz w:val="32"/>
          <w:szCs w:val="32"/>
        </w:rPr>
        <w:t>博物馆展览展示项目经费</w:t>
      </w:r>
      <w:r w:rsidR="00F002D3" w:rsidRPr="00FA0CC3">
        <w:rPr>
          <w:rFonts w:ascii="仿宋" w:eastAsia="仿宋" w:hAnsi="仿宋" w:hint="eastAsia"/>
          <w:color w:val="000000"/>
          <w:sz w:val="32"/>
          <w:szCs w:val="32"/>
        </w:rPr>
        <w:t>99.7</w:t>
      </w:r>
      <w:r w:rsidR="00D04987">
        <w:rPr>
          <w:rFonts w:ascii="仿宋" w:eastAsia="仿宋" w:hAnsi="仿宋"/>
          <w:color w:val="000000"/>
          <w:sz w:val="32"/>
          <w:szCs w:val="32"/>
        </w:rPr>
        <w:t>0</w:t>
      </w:r>
      <w:r w:rsidR="00F002D3" w:rsidRPr="00FA0CC3">
        <w:rPr>
          <w:rFonts w:ascii="仿宋" w:eastAsia="仿宋" w:hAnsi="仿宋" w:hint="eastAsia"/>
          <w:color w:val="000000"/>
          <w:sz w:val="32"/>
          <w:szCs w:val="32"/>
        </w:rPr>
        <w:t>万元。</w:t>
      </w:r>
    </w:p>
    <w:p w:rsidR="00CF3FED" w:rsidRPr="00314511" w:rsidRDefault="00CF3FED" w:rsidP="0060459C">
      <w:pPr>
        <w:spacing w:line="560" w:lineRule="exact"/>
        <w:ind w:firstLineChars="200" w:firstLine="640"/>
        <w:rPr>
          <w:rFonts w:ascii="仿宋" w:eastAsia="仿宋" w:hAnsi="仿宋"/>
          <w:color w:val="000000"/>
          <w:sz w:val="32"/>
          <w:szCs w:val="32"/>
        </w:rPr>
      </w:pPr>
      <w:r w:rsidRPr="00314511">
        <w:rPr>
          <w:rFonts w:ascii="仿宋" w:eastAsia="仿宋" w:hAnsi="仿宋" w:cstheme="minorBidi" w:hint="eastAsia"/>
          <w:sz w:val="32"/>
          <w:szCs w:val="32"/>
        </w:rPr>
        <w:t>四、</w:t>
      </w:r>
      <w:r w:rsidR="009E2D15" w:rsidRPr="00314511">
        <w:rPr>
          <w:rFonts w:ascii="仿宋" w:eastAsia="仿宋" w:hAnsi="仿宋" w:cstheme="minorBidi" w:hint="eastAsia"/>
          <w:sz w:val="32"/>
          <w:szCs w:val="32"/>
        </w:rPr>
        <w:t>单位</w:t>
      </w:r>
      <w:r w:rsidRPr="00314511">
        <w:rPr>
          <w:rFonts w:ascii="仿宋" w:eastAsia="仿宋" w:hAnsi="仿宋" w:cstheme="minorBidi" w:hint="eastAsia"/>
          <w:sz w:val="32"/>
          <w:szCs w:val="32"/>
        </w:rPr>
        <w:t>“三公”经费财政拨款预算说明</w:t>
      </w:r>
    </w:p>
    <w:p w:rsidR="00CF3FED" w:rsidRPr="00FA0CC3" w:rsidRDefault="00CF3FED"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2021年“三公”经费财政拨款预算</w:t>
      </w:r>
      <w:r w:rsidR="0060459C" w:rsidRPr="00FA0CC3">
        <w:rPr>
          <w:rFonts w:ascii="仿宋" w:eastAsia="仿宋" w:hAnsi="仿宋"/>
          <w:color w:val="000000"/>
          <w:sz w:val="32"/>
          <w:szCs w:val="32"/>
        </w:rPr>
        <w:t>2.78</w:t>
      </w:r>
      <w:r w:rsidRPr="00FA0CC3">
        <w:rPr>
          <w:rFonts w:ascii="仿宋" w:eastAsia="仿宋" w:hAnsi="仿宋" w:hint="eastAsia"/>
          <w:color w:val="000000"/>
          <w:sz w:val="32"/>
          <w:szCs w:val="32"/>
        </w:rPr>
        <w:t>万元。其中：</w:t>
      </w:r>
    </w:p>
    <w:p w:rsidR="00CF3FED" w:rsidRPr="00FA0CC3" w:rsidRDefault="00CF3FED"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1.因公出国（境）费用。2021年预算数</w:t>
      </w:r>
      <w:r w:rsidR="0060459C" w:rsidRPr="00FA0CC3">
        <w:rPr>
          <w:rFonts w:ascii="仿宋" w:eastAsia="仿宋" w:hAnsi="仿宋"/>
          <w:color w:val="000000"/>
          <w:sz w:val="32"/>
          <w:szCs w:val="32"/>
        </w:rPr>
        <w:t>0</w:t>
      </w:r>
      <w:r w:rsidR="002F45C6">
        <w:rPr>
          <w:rFonts w:ascii="仿宋" w:eastAsia="仿宋" w:hAnsi="仿宋"/>
          <w:color w:val="000000"/>
          <w:sz w:val="32"/>
          <w:szCs w:val="32"/>
        </w:rPr>
        <w:t>.00</w:t>
      </w:r>
      <w:r w:rsidRPr="00FA0CC3">
        <w:rPr>
          <w:rFonts w:ascii="仿宋" w:eastAsia="仿宋" w:hAnsi="仿宋" w:hint="eastAsia"/>
          <w:color w:val="000000"/>
          <w:sz w:val="32"/>
          <w:szCs w:val="32"/>
        </w:rPr>
        <w:t>万元。</w:t>
      </w:r>
    </w:p>
    <w:p w:rsidR="00CF3FED" w:rsidRPr="00FA0CC3" w:rsidRDefault="00CF3FED"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2.公务接待费。2021年预算数</w:t>
      </w:r>
      <w:r w:rsidR="007A0552" w:rsidRPr="00FA0CC3">
        <w:rPr>
          <w:rFonts w:ascii="仿宋" w:eastAsia="仿宋" w:hAnsi="仿宋"/>
          <w:color w:val="000000"/>
          <w:sz w:val="32"/>
          <w:szCs w:val="32"/>
        </w:rPr>
        <w:t>0.31</w:t>
      </w:r>
      <w:r w:rsidRPr="00FA0CC3">
        <w:rPr>
          <w:rFonts w:ascii="仿宋" w:eastAsia="仿宋" w:hAnsi="仿宋" w:hint="eastAsia"/>
          <w:color w:val="000000"/>
          <w:sz w:val="32"/>
          <w:szCs w:val="32"/>
        </w:rPr>
        <w:t>万元，主要用于</w:t>
      </w:r>
      <w:r w:rsidR="00D01DCB" w:rsidRPr="00FA0CC3">
        <w:rPr>
          <w:rFonts w:ascii="仿宋" w:eastAsia="仿宋" w:hAnsi="仿宋" w:hint="eastAsia"/>
          <w:color w:val="000000"/>
          <w:sz w:val="32"/>
          <w:szCs w:val="32"/>
        </w:rPr>
        <w:t>文博单位业务交流接待</w:t>
      </w:r>
      <w:r w:rsidRPr="00FA0CC3">
        <w:rPr>
          <w:rFonts w:ascii="仿宋" w:eastAsia="仿宋" w:hAnsi="仿宋" w:hint="eastAsia"/>
          <w:color w:val="000000"/>
          <w:sz w:val="32"/>
          <w:szCs w:val="32"/>
        </w:rPr>
        <w:t>等方面。</w:t>
      </w:r>
    </w:p>
    <w:p w:rsidR="004512CE" w:rsidRPr="00FA0CC3" w:rsidRDefault="00CF3FED" w:rsidP="00CF3FED">
      <w:pPr>
        <w:spacing w:line="560" w:lineRule="exact"/>
        <w:ind w:firstLineChars="200" w:firstLine="640"/>
        <w:rPr>
          <w:rFonts w:ascii="仿宋" w:eastAsia="仿宋" w:hAnsi="仿宋"/>
          <w:sz w:val="32"/>
          <w:szCs w:val="32"/>
        </w:rPr>
      </w:pPr>
      <w:r w:rsidRPr="00FA0CC3">
        <w:rPr>
          <w:rFonts w:ascii="仿宋" w:eastAsia="仿宋" w:hAnsi="仿宋" w:hint="eastAsia"/>
          <w:color w:val="000000"/>
          <w:sz w:val="32"/>
          <w:szCs w:val="32"/>
        </w:rPr>
        <w:t>3.公务用车购置和运行维护费。</w:t>
      </w:r>
      <w:r w:rsidRPr="00FA0CC3">
        <w:rPr>
          <w:rFonts w:ascii="仿宋" w:eastAsia="仿宋" w:hAnsi="仿宋" w:hint="eastAsia"/>
          <w:sz w:val="32"/>
          <w:szCs w:val="32"/>
        </w:rPr>
        <w:t>2021年预算数</w:t>
      </w:r>
      <w:r w:rsidR="00D01DCB" w:rsidRPr="00FA0CC3">
        <w:rPr>
          <w:rFonts w:ascii="仿宋" w:eastAsia="仿宋" w:hAnsi="仿宋"/>
          <w:sz w:val="32"/>
          <w:szCs w:val="32"/>
        </w:rPr>
        <w:t>2.47</w:t>
      </w:r>
      <w:r w:rsidRPr="00FA0CC3">
        <w:rPr>
          <w:rFonts w:ascii="仿宋" w:eastAsia="仿宋" w:hAnsi="仿宋" w:hint="eastAsia"/>
          <w:sz w:val="32"/>
          <w:szCs w:val="32"/>
        </w:rPr>
        <w:t>万元，其中，公务用车购置费2021年预算数</w:t>
      </w:r>
      <w:r w:rsidR="00D01DCB" w:rsidRPr="00FA0CC3">
        <w:rPr>
          <w:rFonts w:ascii="仿宋" w:eastAsia="仿宋" w:hAnsi="仿宋"/>
          <w:sz w:val="32"/>
          <w:szCs w:val="32"/>
        </w:rPr>
        <w:t>0</w:t>
      </w:r>
      <w:r w:rsidR="002F45C6">
        <w:rPr>
          <w:rFonts w:ascii="仿宋" w:eastAsia="仿宋" w:hAnsi="仿宋"/>
          <w:sz w:val="32"/>
          <w:szCs w:val="32"/>
        </w:rPr>
        <w:t>.00</w:t>
      </w:r>
      <w:r w:rsidRPr="00FA0CC3">
        <w:rPr>
          <w:rFonts w:ascii="仿宋" w:eastAsia="仿宋" w:hAnsi="仿宋" w:hint="eastAsia"/>
          <w:sz w:val="32"/>
          <w:szCs w:val="32"/>
        </w:rPr>
        <w:t>万元，公务用车运行维护费2021年预算数</w:t>
      </w:r>
      <w:r w:rsidR="00D01DCB" w:rsidRPr="00FA0CC3">
        <w:rPr>
          <w:rFonts w:ascii="仿宋" w:eastAsia="仿宋" w:hAnsi="仿宋"/>
          <w:sz w:val="32"/>
          <w:szCs w:val="32"/>
        </w:rPr>
        <w:t>2.47</w:t>
      </w:r>
      <w:r w:rsidRPr="00FA0CC3">
        <w:rPr>
          <w:rFonts w:ascii="仿宋" w:eastAsia="仿宋" w:hAnsi="仿宋" w:hint="eastAsia"/>
          <w:sz w:val="32"/>
          <w:szCs w:val="32"/>
        </w:rPr>
        <w:t>万元，其中：公务用车燃油</w:t>
      </w:r>
      <w:r w:rsidR="00D01DCB" w:rsidRPr="00FA0CC3">
        <w:rPr>
          <w:rFonts w:ascii="仿宋" w:eastAsia="仿宋" w:hAnsi="仿宋"/>
          <w:sz w:val="32"/>
          <w:szCs w:val="32"/>
        </w:rPr>
        <w:t>1.</w:t>
      </w:r>
      <w:r w:rsidR="00673339" w:rsidRPr="00FA0CC3">
        <w:rPr>
          <w:rFonts w:ascii="仿宋" w:eastAsia="仿宋" w:hAnsi="仿宋"/>
          <w:sz w:val="32"/>
          <w:szCs w:val="32"/>
        </w:rPr>
        <w:t>3</w:t>
      </w:r>
      <w:r w:rsidRPr="00FA0CC3">
        <w:rPr>
          <w:rFonts w:ascii="仿宋" w:eastAsia="仿宋" w:hAnsi="仿宋" w:hint="eastAsia"/>
          <w:sz w:val="32"/>
          <w:szCs w:val="32"/>
        </w:rPr>
        <w:t>万元，公务用车维修</w:t>
      </w:r>
      <w:r w:rsidR="00D01DCB" w:rsidRPr="00FA0CC3">
        <w:rPr>
          <w:rFonts w:ascii="仿宋" w:eastAsia="仿宋" w:hAnsi="仿宋"/>
          <w:sz w:val="32"/>
          <w:szCs w:val="32"/>
        </w:rPr>
        <w:t>0.43</w:t>
      </w:r>
      <w:r w:rsidRPr="00FA0CC3">
        <w:rPr>
          <w:rFonts w:ascii="仿宋" w:eastAsia="仿宋" w:hAnsi="仿宋" w:hint="eastAsia"/>
          <w:sz w:val="32"/>
          <w:szCs w:val="32"/>
        </w:rPr>
        <w:t>万元，公务用车保险</w:t>
      </w:r>
      <w:r w:rsidR="00D01DCB" w:rsidRPr="00FA0CC3">
        <w:rPr>
          <w:rFonts w:ascii="仿宋" w:eastAsia="仿宋" w:hAnsi="仿宋"/>
          <w:sz w:val="32"/>
          <w:szCs w:val="32"/>
        </w:rPr>
        <w:t>0.43</w:t>
      </w:r>
      <w:r w:rsidRPr="00FA0CC3">
        <w:rPr>
          <w:rFonts w:ascii="仿宋" w:eastAsia="仿宋" w:hAnsi="仿宋" w:hint="eastAsia"/>
          <w:sz w:val="32"/>
          <w:szCs w:val="32"/>
        </w:rPr>
        <w:t>万元，其他</w:t>
      </w:r>
      <w:r w:rsidR="00D01DCB" w:rsidRPr="00FA0CC3">
        <w:rPr>
          <w:rFonts w:ascii="仿宋" w:eastAsia="仿宋" w:hAnsi="仿宋"/>
          <w:sz w:val="32"/>
          <w:szCs w:val="32"/>
        </w:rPr>
        <w:t>0.3</w:t>
      </w:r>
      <w:r w:rsidR="00673339" w:rsidRPr="00FA0CC3">
        <w:rPr>
          <w:rFonts w:ascii="仿宋" w:eastAsia="仿宋" w:hAnsi="仿宋"/>
          <w:sz w:val="32"/>
          <w:szCs w:val="32"/>
        </w:rPr>
        <w:t>3</w:t>
      </w:r>
      <w:r w:rsidRPr="00FA0CC3">
        <w:rPr>
          <w:rFonts w:ascii="仿宋" w:eastAsia="仿宋" w:hAnsi="仿宋" w:hint="eastAsia"/>
          <w:sz w:val="32"/>
          <w:szCs w:val="32"/>
        </w:rPr>
        <w:t>万元。</w:t>
      </w:r>
    </w:p>
    <w:p w:rsidR="00CF3FED" w:rsidRPr="00E77900" w:rsidRDefault="00CF3FED" w:rsidP="00CF3FED">
      <w:pPr>
        <w:spacing w:line="560" w:lineRule="exact"/>
        <w:ind w:firstLineChars="200" w:firstLine="640"/>
        <w:rPr>
          <w:rFonts w:ascii="仿宋" w:eastAsia="仿宋" w:hAnsi="仿宋" w:cstheme="minorBidi"/>
          <w:sz w:val="32"/>
          <w:szCs w:val="32"/>
        </w:rPr>
      </w:pPr>
      <w:r w:rsidRPr="00E77900">
        <w:rPr>
          <w:rFonts w:ascii="仿宋" w:eastAsia="仿宋" w:hAnsi="仿宋" w:cstheme="minorBidi" w:hint="eastAsia"/>
          <w:sz w:val="32"/>
          <w:szCs w:val="32"/>
        </w:rPr>
        <w:t>五、其他情况说明</w:t>
      </w:r>
    </w:p>
    <w:p w:rsidR="00CF3FED" w:rsidRPr="00FA0CC3" w:rsidRDefault="00CF3FED" w:rsidP="00C67D8B">
      <w:pPr>
        <w:spacing w:beforeLines="50" w:before="156"/>
        <w:ind w:firstLineChars="150" w:firstLine="480"/>
        <w:jc w:val="left"/>
        <w:rPr>
          <w:rFonts w:ascii="仿宋" w:eastAsia="仿宋" w:hAnsi="仿宋"/>
          <w:color w:val="000000"/>
          <w:sz w:val="32"/>
          <w:szCs w:val="32"/>
        </w:rPr>
      </w:pPr>
      <w:r w:rsidRPr="00FA0CC3">
        <w:rPr>
          <w:rFonts w:ascii="仿宋" w:eastAsia="仿宋" w:hAnsi="仿宋" w:cstheme="minorBidi" w:hint="eastAsia"/>
          <w:sz w:val="32"/>
          <w:szCs w:val="32"/>
        </w:rPr>
        <w:lastRenderedPageBreak/>
        <w:t>（一）政府采购预算说明</w:t>
      </w:r>
    </w:p>
    <w:p w:rsidR="00CF3FED" w:rsidRPr="00FA0CC3" w:rsidRDefault="00CF3FED"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2021年</w:t>
      </w:r>
      <w:r w:rsidR="00825055" w:rsidRPr="00FA0CC3">
        <w:rPr>
          <w:rFonts w:ascii="仿宋" w:eastAsia="仿宋" w:hAnsi="仿宋" w:hint="eastAsia"/>
          <w:color w:val="000000"/>
          <w:sz w:val="32"/>
          <w:szCs w:val="32"/>
        </w:rPr>
        <w:t>徐悲鸿纪念馆</w:t>
      </w:r>
      <w:r w:rsidRPr="00FA0CC3">
        <w:rPr>
          <w:rFonts w:ascii="仿宋" w:eastAsia="仿宋" w:hAnsi="仿宋" w:hint="eastAsia"/>
          <w:color w:val="000000"/>
          <w:sz w:val="32"/>
          <w:szCs w:val="32"/>
        </w:rPr>
        <w:t>政府采购预算总额</w:t>
      </w:r>
      <w:r w:rsidR="00825055" w:rsidRPr="00FA0CC3">
        <w:rPr>
          <w:rFonts w:ascii="仿宋" w:eastAsia="仿宋" w:hAnsi="仿宋"/>
          <w:color w:val="000000"/>
          <w:sz w:val="32"/>
          <w:szCs w:val="32"/>
        </w:rPr>
        <w:t>1320.3</w:t>
      </w:r>
      <w:r w:rsidR="003A456C">
        <w:rPr>
          <w:rFonts w:ascii="仿宋" w:eastAsia="仿宋" w:hAnsi="仿宋"/>
          <w:color w:val="000000"/>
          <w:sz w:val="32"/>
          <w:szCs w:val="32"/>
        </w:rPr>
        <w:t>0</w:t>
      </w:r>
      <w:r w:rsidRPr="00FA0CC3">
        <w:rPr>
          <w:rFonts w:ascii="仿宋" w:eastAsia="仿宋" w:hAnsi="仿宋" w:hint="eastAsia"/>
          <w:color w:val="000000"/>
          <w:sz w:val="32"/>
          <w:szCs w:val="32"/>
        </w:rPr>
        <w:t>万元，其中：政府采购货物预算</w:t>
      </w:r>
      <w:r w:rsidR="00825055" w:rsidRPr="00FA0CC3">
        <w:rPr>
          <w:rFonts w:ascii="仿宋" w:eastAsia="仿宋" w:hAnsi="仿宋"/>
          <w:color w:val="000000"/>
          <w:sz w:val="32"/>
          <w:szCs w:val="32"/>
        </w:rPr>
        <w:t>0</w:t>
      </w:r>
      <w:r w:rsidR="003A456C">
        <w:rPr>
          <w:rFonts w:ascii="仿宋" w:eastAsia="仿宋" w:hAnsi="仿宋"/>
          <w:color w:val="000000"/>
          <w:sz w:val="32"/>
          <w:szCs w:val="32"/>
        </w:rPr>
        <w:t>.00</w:t>
      </w:r>
      <w:r w:rsidRPr="00FA0CC3">
        <w:rPr>
          <w:rFonts w:ascii="仿宋" w:eastAsia="仿宋" w:hAnsi="仿宋" w:hint="eastAsia"/>
          <w:color w:val="000000"/>
          <w:sz w:val="32"/>
          <w:szCs w:val="32"/>
        </w:rPr>
        <w:t>万元，政府采购工程预算</w:t>
      </w:r>
      <w:r w:rsidR="00825055" w:rsidRPr="00FA0CC3">
        <w:rPr>
          <w:rFonts w:ascii="仿宋" w:eastAsia="仿宋" w:hAnsi="仿宋"/>
          <w:color w:val="000000"/>
          <w:sz w:val="32"/>
          <w:szCs w:val="32"/>
        </w:rPr>
        <w:t>0</w:t>
      </w:r>
      <w:r w:rsidR="003A456C">
        <w:rPr>
          <w:rFonts w:ascii="仿宋" w:eastAsia="仿宋" w:hAnsi="仿宋"/>
          <w:color w:val="000000"/>
          <w:sz w:val="32"/>
          <w:szCs w:val="32"/>
        </w:rPr>
        <w:t>.00</w:t>
      </w:r>
      <w:r w:rsidRPr="00FA0CC3">
        <w:rPr>
          <w:rFonts w:ascii="仿宋" w:eastAsia="仿宋" w:hAnsi="仿宋" w:hint="eastAsia"/>
          <w:color w:val="000000"/>
          <w:sz w:val="32"/>
          <w:szCs w:val="32"/>
        </w:rPr>
        <w:t>万元，政府采购服务预算</w:t>
      </w:r>
      <w:r w:rsidR="00825055" w:rsidRPr="00FA0CC3">
        <w:rPr>
          <w:rFonts w:ascii="仿宋" w:eastAsia="仿宋" w:hAnsi="仿宋"/>
          <w:color w:val="000000"/>
          <w:sz w:val="32"/>
          <w:szCs w:val="32"/>
        </w:rPr>
        <w:t>1320.3</w:t>
      </w:r>
      <w:r w:rsidR="003A456C">
        <w:rPr>
          <w:rFonts w:ascii="仿宋" w:eastAsia="仿宋" w:hAnsi="仿宋"/>
          <w:color w:val="000000"/>
          <w:sz w:val="32"/>
          <w:szCs w:val="32"/>
        </w:rPr>
        <w:t>0</w:t>
      </w:r>
      <w:r w:rsidRPr="00FA0CC3">
        <w:rPr>
          <w:rFonts w:ascii="仿宋" w:eastAsia="仿宋" w:hAnsi="仿宋" w:hint="eastAsia"/>
          <w:color w:val="000000"/>
          <w:sz w:val="32"/>
          <w:szCs w:val="32"/>
        </w:rPr>
        <w:t>万元。</w:t>
      </w:r>
    </w:p>
    <w:p w:rsidR="00CF3FED" w:rsidRPr="00FA0CC3" w:rsidRDefault="00CF3FED" w:rsidP="00C04BCE">
      <w:pPr>
        <w:spacing w:line="560" w:lineRule="exact"/>
        <w:ind w:firstLineChars="200" w:firstLine="640"/>
        <w:rPr>
          <w:rFonts w:ascii="仿宋" w:eastAsia="仿宋" w:hAnsi="仿宋" w:cstheme="minorBidi"/>
          <w:sz w:val="32"/>
          <w:szCs w:val="32"/>
        </w:rPr>
      </w:pPr>
      <w:r w:rsidRPr="00FA0CC3">
        <w:rPr>
          <w:rFonts w:ascii="仿宋" w:eastAsia="仿宋" w:hAnsi="仿宋" w:cstheme="minorBidi" w:hint="eastAsia"/>
          <w:sz w:val="32"/>
          <w:szCs w:val="32"/>
        </w:rPr>
        <w:t>（二）政府购买服务预算说明</w:t>
      </w:r>
    </w:p>
    <w:p w:rsidR="00CF3FED" w:rsidRPr="00FA0CC3" w:rsidRDefault="00CF3FED" w:rsidP="00CF3FED">
      <w:pPr>
        <w:spacing w:line="560" w:lineRule="exact"/>
        <w:ind w:firstLineChars="200" w:firstLine="640"/>
        <w:rPr>
          <w:rFonts w:ascii="仿宋" w:eastAsia="仿宋" w:hAnsi="仿宋"/>
          <w:sz w:val="32"/>
          <w:szCs w:val="32"/>
        </w:rPr>
      </w:pPr>
      <w:r w:rsidRPr="00FA0CC3">
        <w:rPr>
          <w:rFonts w:ascii="仿宋" w:eastAsia="仿宋" w:hAnsi="仿宋" w:hint="eastAsia"/>
          <w:sz w:val="32"/>
          <w:szCs w:val="32"/>
        </w:rPr>
        <w:t>2021年</w:t>
      </w:r>
      <w:r w:rsidR="00924DFF" w:rsidRPr="00FA0CC3">
        <w:rPr>
          <w:rFonts w:ascii="仿宋" w:eastAsia="仿宋" w:hAnsi="仿宋" w:hint="eastAsia"/>
          <w:sz w:val="32"/>
          <w:szCs w:val="32"/>
        </w:rPr>
        <w:t>徐悲鸿纪念馆</w:t>
      </w:r>
      <w:r w:rsidRPr="00FA0CC3">
        <w:rPr>
          <w:rFonts w:ascii="仿宋" w:eastAsia="仿宋" w:hAnsi="仿宋" w:hint="eastAsia"/>
          <w:sz w:val="32"/>
          <w:szCs w:val="32"/>
        </w:rPr>
        <w:t>政府购买服务预算总额</w:t>
      </w:r>
      <w:r w:rsidR="00924DFF" w:rsidRPr="00FA0CC3">
        <w:rPr>
          <w:rFonts w:ascii="仿宋" w:eastAsia="仿宋" w:hAnsi="仿宋"/>
          <w:sz w:val="32"/>
          <w:szCs w:val="32"/>
        </w:rPr>
        <w:t>0</w:t>
      </w:r>
      <w:r w:rsidR="00321222">
        <w:rPr>
          <w:rFonts w:ascii="仿宋" w:eastAsia="仿宋" w:hAnsi="仿宋"/>
          <w:sz w:val="32"/>
          <w:szCs w:val="32"/>
        </w:rPr>
        <w:t>.00</w:t>
      </w:r>
      <w:r w:rsidRPr="00FA0CC3">
        <w:rPr>
          <w:rFonts w:ascii="仿宋" w:eastAsia="仿宋" w:hAnsi="仿宋" w:hint="eastAsia"/>
          <w:sz w:val="32"/>
          <w:szCs w:val="32"/>
        </w:rPr>
        <w:t>万元，其中：财政拨款</w:t>
      </w:r>
      <w:r w:rsidR="00924DFF" w:rsidRPr="00FA0CC3">
        <w:rPr>
          <w:rFonts w:ascii="仿宋" w:eastAsia="仿宋" w:hAnsi="仿宋"/>
          <w:sz w:val="32"/>
          <w:szCs w:val="32"/>
        </w:rPr>
        <w:t>0</w:t>
      </w:r>
      <w:r w:rsidR="00321222">
        <w:rPr>
          <w:rFonts w:ascii="仿宋" w:eastAsia="仿宋" w:hAnsi="仿宋"/>
          <w:sz w:val="32"/>
          <w:szCs w:val="32"/>
        </w:rPr>
        <w:t>.00</w:t>
      </w:r>
      <w:r w:rsidRPr="00FA0CC3">
        <w:rPr>
          <w:rFonts w:ascii="仿宋" w:eastAsia="仿宋" w:hAnsi="仿宋" w:hint="eastAsia"/>
          <w:sz w:val="32"/>
          <w:szCs w:val="32"/>
        </w:rPr>
        <w:t>万元。</w:t>
      </w:r>
    </w:p>
    <w:p w:rsidR="00CF3FED" w:rsidRPr="00FA0CC3" w:rsidRDefault="00CF3FED" w:rsidP="00C04BCE">
      <w:pPr>
        <w:spacing w:line="560" w:lineRule="exact"/>
        <w:ind w:firstLineChars="200" w:firstLine="640"/>
        <w:rPr>
          <w:rFonts w:ascii="仿宋" w:eastAsia="仿宋" w:hAnsi="仿宋" w:cstheme="minorBidi"/>
          <w:sz w:val="32"/>
          <w:szCs w:val="32"/>
        </w:rPr>
      </w:pPr>
      <w:r w:rsidRPr="00FA0CC3">
        <w:rPr>
          <w:rFonts w:ascii="仿宋" w:eastAsia="仿宋" w:hAnsi="仿宋" w:cstheme="minorBidi" w:hint="eastAsia"/>
          <w:sz w:val="32"/>
          <w:szCs w:val="32"/>
        </w:rPr>
        <w:t>（三）机关运行经费说明</w:t>
      </w:r>
    </w:p>
    <w:p w:rsidR="00CF3FED" w:rsidRPr="00FA0CC3" w:rsidRDefault="00CF3FED" w:rsidP="00CF3FED">
      <w:pPr>
        <w:spacing w:line="560" w:lineRule="exact"/>
        <w:ind w:firstLineChars="200" w:firstLine="640"/>
        <w:rPr>
          <w:rFonts w:ascii="仿宋" w:eastAsia="仿宋" w:hAnsi="仿宋"/>
          <w:color w:val="FF0000"/>
          <w:sz w:val="32"/>
          <w:szCs w:val="32"/>
        </w:rPr>
      </w:pPr>
      <w:r w:rsidRPr="00FA0CC3">
        <w:rPr>
          <w:rFonts w:ascii="仿宋" w:eastAsia="仿宋" w:hAnsi="仿宋" w:hint="eastAsia"/>
          <w:sz w:val="32"/>
          <w:szCs w:val="32"/>
        </w:rPr>
        <w:t>我单位不在机关运行经费统计范围之内</w:t>
      </w:r>
      <w:r w:rsidR="00F859B1" w:rsidRPr="00FA0CC3">
        <w:rPr>
          <w:rFonts w:ascii="仿宋" w:eastAsia="仿宋" w:hAnsi="仿宋" w:hint="eastAsia"/>
          <w:sz w:val="32"/>
          <w:szCs w:val="32"/>
        </w:rPr>
        <w:t>。</w:t>
      </w:r>
    </w:p>
    <w:p w:rsidR="00CF3FED" w:rsidRPr="00FA0CC3" w:rsidRDefault="00CF3FED" w:rsidP="00C04BCE">
      <w:pPr>
        <w:spacing w:line="560" w:lineRule="exact"/>
        <w:ind w:firstLineChars="200" w:firstLine="640"/>
        <w:rPr>
          <w:rFonts w:ascii="仿宋" w:eastAsia="仿宋" w:hAnsi="仿宋" w:cstheme="minorBidi"/>
          <w:sz w:val="32"/>
          <w:szCs w:val="32"/>
        </w:rPr>
      </w:pPr>
      <w:r w:rsidRPr="00FA0CC3">
        <w:rPr>
          <w:rFonts w:ascii="仿宋" w:eastAsia="仿宋" w:hAnsi="仿宋" w:cstheme="minorBidi" w:hint="eastAsia"/>
          <w:sz w:val="32"/>
          <w:szCs w:val="32"/>
        </w:rPr>
        <w:t>（四）项目支出绩效目标情况说明</w:t>
      </w:r>
    </w:p>
    <w:p w:rsidR="00CF3FED" w:rsidRPr="00FA0CC3" w:rsidRDefault="00CF3FED"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2021年，</w:t>
      </w:r>
      <w:r w:rsidR="00F859B1" w:rsidRPr="00FA0CC3">
        <w:rPr>
          <w:rFonts w:ascii="仿宋" w:eastAsia="仿宋" w:hAnsi="仿宋" w:hint="eastAsia"/>
          <w:color w:val="000000"/>
          <w:sz w:val="32"/>
          <w:szCs w:val="32"/>
        </w:rPr>
        <w:t>徐悲鸿纪念馆</w:t>
      </w:r>
      <w:r w:rsidRPr="00FA0CC3">
        <w:rPr>
          <w:rFonts w:ascii="仿宋" w:eastAsia="仿宋" w:hAnsi="仿宋" w:hint="eastAsia"/>
          <w:color w:val="000000"/>
          <w:sz w:val="32"/>
          <w:szCs w:val="32"/>
        </w:rPr>
        <w:t>填报绩效目标的预算项目</w:t>
      </w:r>
      <w:r w:rsidR="00F859B1" w:rsidRPr="00FA0CC3">
        <w:rPr>
          <w:rFonts w:ascii="仿宋" w:eastAsia="仿宋" w:hAnsi="仿宋" w:hint="eastAsia"/>
          <w:color w:val="000000"/>
          <w:sz w:val="32"/>
          <w:szCs w:val="32"/>
        </w:rPr>
        <w:t>4</w:t>
      </w:r>
      <w:r w:rsidRPr="00FA0CC3">
        <w:rPr>
          <w:rFonts w:ascii="仿宋" w:eastAsia="仿宋" w:hAnsi="仿宋" w:hint="eastAsia"/>
          <w:color w:val="000000"/>
          <w:sz w:val="32"/>
          <w:szCs w:val="32"/>
        </w:rPr>
        <w:t>个，占本</w:t>
      </w:r>
      <w:r w:rsidR="009E2D15" w:rsidRPr="00FA0CC3">
        <w:rPr>
          <w:rFonts w:ascii="仿宋" w:eastAsia="仿宋" w:hAnsi="仿宋" w:hint="eastAsia"/>
          <w:color w:val="000000"/>
          <w:sz w:val="32"/>
          <w:szCs w:val="32"/>
        </w:rPr>
        <w:t>单位</w:t>
      </w:r>
      <w:r w:rsidRPr="00FA0CC3">
        <w:rPr>
          <w:rFonts w:ascii="仿宋" w:eastAsia="仿宋" w:hAnsi="仿宋" w:hint="eastAsia"/>
          <w:color w:val="000000"/>
          <w:sz w:val="32"/>
          <w:szCs w:val="32"/>
        </w:rPr>
        <w:t>全部预算项目</w:t>
      </w:r>
      <w:r w:rsidR="00F859B1" w:rsidRPr="00FA0CC3">
        <w:rPr>
          <w:rFonts w:ascii="仿宋" w:eastAsia="仿宋" w:hAnsi="仿宋" w:hint="eastAsia"/>
          <w:color w:val="000000"/>
          <w:sz w:val="32"/>
          <w:szCs w:val="32"/>
        </w:rPr>
        <w:t>4</w:t>
      </w:r>
      <w:r w:rsidRPr="00FA0CC3">
        <w:rPr>
          <w:rFonts w:ascii="仿宋" w:eastAsia="仿宋" w:hAnsi="仿宋" w:hint="eastAsia"/>
          <w:color w:val="000000"/>
          <w:sz w:val="32"/>
          <w:szCs w:val="32"/>
        </w:rPr>
        <w:t>个的</w:t>
      </w:r>
      <w:r w:rsidR="00F859B1" w:rsidRPr="00FA0CC3">
        <w:rPr>
          <w:rFonts w:ascii="仿宋" w:eastAsia="仿宋" w:hAnsi="仿宋" w:hint="eastAsia"/>
          <w:color w:val="000000"/>
          <w:sz w:val="32"/>
          <w:szCs w:val="32"/>
        </w:rPr>
        <w:t>1</w:t>
      </w:r>
      <w:r w:rsidR="00F859B1" w:rsidRPr="00FA0CC3">
        <w:rPr>
          <w:rFonts w:ascii="仿宋" w:eastAsia="仿宋" w:hAnsi="仿宋"/>
          <w:color w:val="000000"/>
          <w:sz w:val="32"/>
          <w:szCs w:val="32"/>
        </w:rPr>
        <w:t>00</w:t>
      </w:r>
      <w:r w:rsidRPr="00FA0CC3">
        <w:rPr>
          <w:rFonts w:ascii="仿宋" w:eastAsia="仿宋" w:hAnsi="仿宋" w:hint="eastAsia"/>
          <w:color w:val="000000"/>
          <w:sz w:val="32"/>
          <w:szCs w:val="32"/>
        </w:rPr>
        <w:t>%。填报绩效目标的项目支出预算</w:t>
      </w:r>
      <w:r w:rsidR="007B017E" w:rsidRPr="00FA0CC3">
        <w:rPr>
          <w:rFonts w:ascii="仿宋" w:eastAsia="仿宋" w:hAnsi="仿宋"/>
          <w:color w:val="000000"/>
          <w:sz w:val="32"/>
          <w:szCs w:val="32"/>
        </w:rPr>
        <w:t>147.57</w:t>
      </w:r>
      <w:r w:rsidRPr="00FA0CC3">
        <w:rPr>
          <w:rFonts w:ascii="仿宋" w:eastAsia="仿宋" w:hAnsi="仿宋" w:hint="eastAsia"/>
          <w:color w:val="000000"/>
          <w:sz w:val="32"/>
          <w:szCs w:val="32"/>
        </w:rPr>
        <w:t>万元，占本</w:t>
      </w:r>
      <w:r w:rsidR="009E2D15" w:rsidRPr="00FA0CC3">
        <w:rPr>
          <w:rFonts w:ascii="仿宋" w:eastAsia="仿宋" w:hAnsi="仿宋" w:hint="eastAsia"/>
          <w:color w:val="000000"/>
          <w:sz w:val="32"/>
          <w:szCs w:val="32"/>
        </w:rPr>
        <w:t>单位</w:t>
      </w:r>
      <w:r w:rsidRPr="00FA0CC3">
        <w:rPr>
          <w:rFonts w:ascii="仿宋" w:eastAsia="仿宋" w:hAnsi="仿宋" w:hint="eastAsia"/>
          <w:color w:val="000000"/>
          <w:sz w:val="32"/>
          <w:szCs w:val="32"/>
        </w:rPr>
        <w:t>年初全部项目支出预算的</w:t>
      </w:r>
      <w:r w:rsidR="007B017E" w:rsidRPr="00FA0CC3">
        <w:rPr>
          <w:rFonts w:ascii="仿宋" w:eastAsia="仿宋" w:hAnsi="仿宋" w:hint="eastAsia"/>
          <w:color w:val="000000"/>
          <w:sz w:val="32"/>
          <w:szCs w:val="32"/>
        </w:rPr>
        <w:t>1</w:t>
      </w:r>
      <w:r w:rsidR="007B017E" w:rsidRPr="00FA0CC3">
        <w:rPr>
          <w:rFonts w:ascii="仿宋" w:eastAsia="仿宋" w:hAnsi="仿宋"/>
          <w:color w:val="000000"/>
          <w:sz w:val="32"/>
          <w:szCs w:val="32"/>
        </w:rPr>
        <w:t>00</w:t>
      </w:r>
      <w:r w:rsidRPr="00FA0CC3">
        <w:rPr>
          <w:rFonts w:ascii="仿宋" w:eastAsia="仿宋" w:hAnsi="仿宋" w:hint="eastAsia"/>
          <w:color w:val="000000"/>
          <w:sz w:val="32"/>
          <w:szCs w:val="32"/>
        </w:rPr>
        <w:t>%。</w:t>
      </w:r>
    </w:p>
    <w:p w:rsidR="00CF3FED" w:rsidRPr="00FA0CC3" w:rsidRDefault="00CF3FED" w:rsidP="00C04BCE">
      <w:pPr>
        <w:spacing w:line="560" w:lineRule="exact"/>
        <w:ind w:firstLineChars="200" w:firstLine="640"/>
        <w:rPr>
          <w:rFonts w:ascii="仿宋" w:eastAsia="仿宋" w:hAnsi="仿宋" w:cstheme="minorBidi"/>
          <w:sz w:val="32"/>
          <w:szCs w:val="32"/>
        </w:rPr>
      </w:pPr>
      <w:r w:rsidRPr="00FA0CC3">
        <w:rPr>
          <w:rFonts w:ascii="仿宋" w:eastAsia="仿宋" w:hAnsi="仿宋" w:cstheme="minorBidi" w:hint="eastAsia"/>
          <w:sz w:val="32"/>
          <w:szCs w:val="32"/>
        </w:rPr>
        <w:t>（五）重点行政事业性收费情况说明</w:t>
      </w:r>
    </w:p>
    <w:p w:rsidR="00CF3FED" w:rsidRPr="00FA0CC3" w:rsidRDefault="00CF3FED" w:rsidP="00C04BCE">
      <w:pPr>
        <w:spacing w:line="560" w:lineRule="exact"/>
        <w:ind w:firstLineChars="200" w:firstLine="640"/>
        <w:rPr>
          <w:rFonts w:ascii="仿宋" w:eastAsia="仿宋" w:hAnsi="仿宋"/>
          <w:color w:val="FF0000"/>
          <w:sz w:val="32"/>
          <w:szCs w:val="32"/>
        </w:rPr>
      </w:pPr>
      <w:r w:rsidRPr="00FA0CC3">
        <w:rPr>
          <w:rFonts w:ascii="仿宋" w:eastAsia="仿宋" w:hAnsi="仿宋" w:hint="eastAsia"/>
          <w:sz w:val="32"/>
          <w:szCs w:val="32"/>
        </w:rPr>
        <w:t>本</w:t>
      </w:r>
      <w:r w:rsidR="00E35892" w:rsidRPr="00FA0CC3">
        <w:rPr>
          <w:rFonts w:ascii="仿宋" w:eastAsia="仿宋" w:hAnsi="仿宋" w:hint="eastAsia"/>
          <w:sz w:val="32"/>
          <w:szCs w:val="32"/>
        </w:rPr>
        <w:t>单位</w:t>
      </w:r>
      <w:r w:rsidRPr="00FA0CC3">
        <w:rPr>
          <w:rFonts w:ascii="仿宋" w:eastAsia="仿宋" w:hAnsi="仿宋" w:hint="eastAsia"/>
          <w:sz w:val="32"/>
          <w:szCs w:val="32"/>
        </w:rPr>
        <w:t>2021年无重点行政事业性收费</w:t>
      </w:r>
      <w:r w:rsidR="00B1439D" w:rsidRPr="00FA0CC3">
        <w:rPr>
          <w:rFonts w:ascii="仿宋" w:eastAsia="仿宋" w:hAnsi="仿宋" w:hint="eastAsia"/>
          <w:sz w:val="32"/>
          <w:szCs w:val="32"/>
        </w:rPr>
        <w:t>。</w:t>
      </w:r>
    </w:p>
    <w:p w:rsidR="00CF3FED" w:rsidRPr="00FA0CC3" w:rsidRDefault="00CF3FED" w:rsidP="00C04BCE">
      <w:pPr>
        <w:spacing w:line="560" w:lineRule="exact"/>
        <w:ind w:firstLineChars="200" w:firstLine="640"/>
        <w:rPr>
          <w:rFonts w:ascii="仿宋" w:eastAsia="仿宋" w:hAnsi="仿宋" w:cstheme="minorBidi"/>
          <w:sz w:val="32"/>
          <w:szCs w:val="32"/>
        </w:rPr>
      </w:pPr>
      <w:r w:rsidRPr="00FA0CC3">
        <w:rPr>
          <w:rFonts w:ascii="仿宋" w:eastAsia="仿宋" w:hAnsi="仿宋" w:cstheme="minorBidi" w:hint="eastAsia"/>
          <w:sz w:val="32"/>
          <w:szCs w:val="32"/>
        </w:rPr>
        <w:t>（六）国有资本经营预算财政拨款情况说明</w:t>
      </w:r>
    </w:p>
    <w:p w:rsidR="00CF3FED" w:rsidRPr="00FA0CC3" w:rsidRDefault="00CF3FED" w:rsidP="00CF3FED">
      <w:pPr>
        <w:spacing w:line="560" w:lineRule="exact"/>
        <w:ind w:firstLineChars="200" w:firstLine="640"/>
        <w:rPr>
          <w:rFonts w:ascii="仿宋" w:eastAsia="仿宋" w:hAnsi="仿宋"/>
          <w:color w:val="FF0000"/>
          <w:sz w:val="32"/>
          <w:szCs w:val="32"/>
        </w:rPr>
      </w:pPr>
      <w:r w:rsidRPr="00FA0CC3">
        <w:rPr>
          <w:rFonts w:ascii="仿宋" w:eastAsia="仿宋" w:hAnsi="仿宋" w:hint="eastAsia"/>
          <w:sz w:val="32"/>
          <w:szCs w:val="32"/>
        </w:rPr>
        <w:t>本</w:t>
      </w:r>
      <w:r w:rsidR="008136D7" w:rsidRPr="00FA0CC3">
        <w:rPr>
          <w:rFonts w:ascii="仿宋" w:eastAsia="仿宋" w:hAnsi="仿宋"/>
          <w:sz w:val="32"/>
          <w:szCs w:val="32"/>
        </w:rPr>
        <w:t>单位</w:t>
      </w:r>
      <w:r w:rsidRPr="00FA0CC3">
        <w:rPr>
          <w:rFonts w:ascii="仿宋" w:eastAsia="仿宋" w:hAnsi="仿宋" w:hint="eastAsia"/>
          <w:sz w:val="32"/>
          <w:szCs w:val="32"/>
        </w:rPr>
        <w:t>2021年无国有资本经营预算财政拨款安排的预算</w:t>
      </w:r>
      <w:r w:rsidR="00B1439D" w:rsidRPr="00FA0CC3">
        <w:rPr>
          <w:rFonts w:ascii="仿宋" w:eastAsia="仿宋" w:hAnsi="仿宋" w:hint="eastAsia"/>
          <w:sz w:val="32"/>
          <w:szCs w:val="32"/>
        </w:rPr>
        <w:t>。</w:t>
      </w:r>
    </w:p>
    <w:p w:rsidR="00CF3FED" w:rsidRPr="00FA0CC3" w:rsidRDefault="00CF3FED" w:rsidP="00501041">
      <w:pPr>
        <w:spacing w:line="560" w:lineRule="exact"/>
        <w:rPr>
          <w:rFonts w:ascii="仿宋" w:eastAsia="仿宋" w:hAnsi="仿宋"/>
          <w:color w:val="000000"/>
          <w:sz w:val="32"/>
          <w:szCs w:val="32"/>
        </w:rPr>
      </w:pPr>
      <w:r w:rsidRPr="00FA0CC3">
        <w:rPr>
          <w:rFonts w:ascii="Calibri" w:eastAsia="仿宋" w:hAnsi="Calibri" w:cs="Calibri"/>
          <w:color w:val="000000"/>
          <w:sz w:val="32"/>
          <w:szCs w:val="32"/>
        </w:rPr>
        <w:t> </w:t>
      </w:r>
      <w:r w:rsidRPr="00FA0CC3">
        <w:rPr>
          <w:rFonts w:ascii="仿宋" w:eastAsia="仿宋" w:hAnsi="仿宋"/>
          <w:color w:val="000000"/>
          <w:sz w:val="32"/>
          <w:szCs w:val="32"/>
        </w:rPr>
        <w:t xml:space="preserve">   </w:t>
      </w:r>
      <w:r w:rsidRPr="00FA0CC3">
        <w:rPr>
          <w:rFonts w:ascii="仿宋" w:eastAsia="仿宋" w:hAnsi="仿宋" w:cstheme="minorBidi" w:hint="eastAsia"/>
          <w:sz w:val="32"/>
          <w:szCs w:val="32"/>
        </w:rPr>
        <w:t>（七）国有资产占用情况说明</w:t>
      </w:r>
    </w:p>
    <w:p w:rsidR="00023DE1" w:rsidRPr="00FA0CC3" w:rsidRDefault="00CF3FED" w:rsidP="00023DE1">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截至2020年底，</w:t>
      </w:r>
      <w:r w:rsidR="007C245D" w:rsidRPr="00FA0CC3">
        <w:rPr>
          <w:rFonts w:ascii="仿宋" w:eastAsia="仿宋" w:hAnsi="仿宋" w:hint="eastAsia"/>
          <w:sz w:val="32"/>
          <w:szCs w:val="32"/>
        </w:rPr>
        <w:t>徐悲鸿纪念馆</w:t>
      </w:r>
      <w:r w:rsidRPr="00FA0CC3">
        <w:rPr>
          <w:rFonts w:ascii="仿宋" w:eastAsia="仿宋" w:hAnsi="仿宋" w:hint="eastAsia"/>
          <w:sz w:val="32"/>
          <w:szCs w:val="32"/>
        </w:rPr>
        <w:t>共有</w:t>
      </w:r>
      <w:r w:rsidR="00BB7DF1" w:rsidRPr="00FA0CC3">
        <w:rPr>
          <w:rFonts w:ascii="仿宋" w:eastAsia="仿宋" w:hAnsi="仿宋" w:hint="eastAsia"/>
          <w:sz w:val="32"/>
          <w:szCs w:val="32"/>
        </w:rPr>
        <w:t>车辆1台，</w:t>
      </w:r>
      <w:r w:rsidR="004A1D6B" w:rsidRPr="00FA0CC3">
        <w:rPr>
          <w:rFonts w:ascii="仿宋" w:eastAsia="仿宋" w:hAnsi="仿宋"/>
          <w:sz w:val="32"/>
          <w:szCs w:val="32"/>
        </w:rPr>
        <w:t>18.27</w:t>
      </w:r>
      <w:r w:rsidRPr="00FA0CC3">
        <w:rPr>
          <w:rFonts w:ascii="仿宋" w:eastAsia="仿宋" w:hAnsi="仿宋" w:hint="eastAsia"/>
          <w:sz w:val="32"/>
          <w:szCs w:val="32"/>
        </w:rPr>
        <w:t>万元；</w:t>
      </w:r>
      <w:r w:rsidRPr="00FA0CC3">
        <w:rPr>
          <w:rFonts w:ascii="仿宋" w:eastAsia="仿宋" w:hAnsi="仿宋" w:hint="eastAsia"/>
          <w:color w:val="000000"/>
          <w:sz w:val="32"/>
          <w:szCs w:val="32"/>
        </w:rPr>
        <w:t>单位价值50万元以上的通用设备</w:t>
      </w:r>
      <w:r w:rsidR="004A1D6B" w:rsidRPr="00FA0CC3">
        <w:rPr>
          <w:rFonts w:ascii="仿宋" w:eastAsia="仿宋" w:hAnsi="仿宋"/>
          <w:color w:val="000000"/>
          <w:sz w:val="32"/>
          <w:szCs w:val="32"/>
        </w:rPr>
        <w:t>0</w:t>
      </w:r>
      <w:r w:rsidRPr="00FA0CC3">
        <w:rPr>
          <w:rFonts w:ascii="仿宋" w:eastAsia="仿宋" w:hAnsi="仿宋" w:hint="eastAsia"/>
          <w:color w:val="000000"/>
          <w:sz w:val="32"/>
          <w:szCs w:val="32"/>
        </w:rPr>
        <w:t>台（套）、</w:t>
      </w:r>
      <w:r w:rsidR="004A1D6B" w:rsidRPr="00FA0CC3">
        <w:rPr>
          <w:rFonts w:ascii="仿宋" w:eastAsia="仿宋" w:hAnsi="仿宋"/>
          <w:color w:val="000000"/>
          <w:sz w:val="32"/>
          <w:szCs w:val="32"/>
        </w:rPr>
        <w:t>0</w:t>
      </w:r>
      <w:r w:rsidR="00321222">
        <w:rPr>
          <w:rFonts w:ascii="仿宋" w:eastAsia="仿宋" w:hAnsi="仿宋"/>
          <w:color w:val="000000"/>
          <w:sz w:val="32"/>
          <w:szCs w:val="32"/>
        </w:rPr>
        <w:t>.00</w:t>
      </w:r>
      <w:r w:rsidRPr="00FA0CC3">
        <w:rPr>
          <w:rFonts w:ascii="仿宋" w:eastAsia="仿宋" w:hAnsi="仿宋" w:hint="eastAsia"/>
          <w:color w:val="000000"/>
          <w:sz w:val="32"/>
          <w:szCs w:val="32"/>
        </w:rPr>
        <w:t>万元，单位价值100万元以上的专用设备</w:t>
      </w:r>
      <w:r w:rsidR="004A1D6B" w:rsidRPr="00FA0CC3">
        <w:rPr>
          <w:rFonts w:ascii="仿宋" w:eastAsia="仿宋" w:hAnsi="仿宋"/>
          <w:color w:val="000000"/>
          <w:sz w:val="32"/>
          <w:szCs w:val="32"/>
        </w:rPr>
        <w:t>1</w:t>
      </w:r>
      <w:r w:rsidRPr="00FA0CC3">
        <w:rPr>
          <w:rFonts w:ascii="仿宋" w:eastAsia="仿宋" w:hAnsi="仿宋" w:hint="eastAsia"/>
          <w:color w:val="000000"/>
          <w:sz w:val="32"/>
          <w:szCs w:val="32"/>
        </w:rPr>
        <w:t>台（套）、</w:t>
      </w:r>
      <w:r w:rsidR="004A1D6B" w:rsidRPr="00FA0CC3">
        <w:rPr>
          <w:rFonts w:ascii="仿宋" w:eastAsia="仿宋" w:hAnsi="仿宋"/>
          <w:color w:val="000000"/>
          <w:sz w:val="32"/>
          <w:szCs w:val="32"/>
        </w:rPr>
        <w:t>175</w:t>
      </w:r>
      <w:r w:rsidR="00321222">
        <w:rPr>
          <w:rFonts w:ascii="仿宋" w:eastAsia="仿宋" w:hAnsi="仿宋"/>
          <w:color w:val="000000"/>
          <w:sz w:val="32"/>
          <w:szCs w:val="32"/>
        </w:rPr>
        <w:t>.</w:t>
      </w:r>
      <w:bookmarkStart w:id="0" w:name="_GoBack"/>
      <w:bookmarkEnd w:id="0"/>
      <w:r w:rsidR="00321222">
        <w:rPr>
          <w:rFonts w:ascii="仿宋" w:eastAsia="仿宋" w:hAnsi="仿宋"/>
          <w:color w:val="000000"/>
          <w:sz w:val="32"/>
          <w:szCs w:val="32"/>
        </w:rPr>
        <w:t>00</w:t>
      </w:r>
      <w:r w:rsidRPr="00FA0CC3">
        <w:rPr>
          <w:rFonts w:ascii="仿宋" w:eastAsia="仿宋" w:hAnsi="仿宋" w:hint="eastAsia"/>
          <w:color w:val="000000"/>
          <w:sz w:val="32"/>
          <w:szCs w:val="32"/>
        </w:rPr>
        <w:t>万元。</w:t>
      </w:r>
    </w:p>
    <w:p w:rsidR="00CF3FED" w:rsidRPr="00E77900" w:rsidRDefault="00CF3FED" w:rsidP="00CF3FED">
      <w:pPr>
        <w:spacing w:line="560" w:lineRule="exact"/>
        <w:ind w:firstLineChars="200" w:firstLine="640"/>
        <w:rPr>
          <w:rFonts w:ascii="仿宋" w:eastAsia="仿宋" w:hAnsi="仿宋"/>
          <w:color w:val="000000"/>
          <w:sz w:val="32"/>
          <w:szCs w:val="32"/>
        </w:rPr>
      </w:pPr>
      <w:r w:rsidRPr="00E77900">
        <w:rPr>
          <w:rFonts w:ascii="仿宋" w:eastAsia="仿宋" w:hAnsi="仿宋" w:cstheme="minorBidi" w:hint="eastAsia"/>
          <w:sz w:val="32"/>
          <w:szCs w:val="32"/>
        </w:rPr>
        <w:t>六、名词解释</w:t>
      </w:r>
    </w:p>
    <w:p w:rsidR="00CF3FED" w:rsidRPr="00FA0CC3" w:rsidRDefault="00CF3FED"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基本支出：指为保障机构正常运转、完成日常工作任务而发</w:t>
      </w:r>
      <w:r w:rsidRPr="00FA0CC3">
        <w:rPr>
          <w:rFonts w:ascii="仿宋" w:eastAsia="仿宋" w:hAnsi="仿宋" w:hint="eastAsia"/>
          <w:color w:val="000000"/>
          <w:sz w:val="32"/>
          <w:szCs w:val="32"/>
        </w:rPr>
        <w:lastRenderedPageBreak/>
        <w:t>生的人员支出和公用支出。</w:t>
      </w:r>
    </w:p>
    <w:p w:rsidR="00CF3FED" w:rsidRPr="00FA0CC3" w:rsidRDefault="00CF3FED"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项目支出：指在基本支出之外为完成特定行政任务或事业发展目标所发生的支出。</w:t>
      </w:r>
    </w:p>
    <w:p w:rsidR="00CF3FED" w:rsidRPr="00FA0CC3" w:rsidRDefault="00CF3FED"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“三公”经费财政拨款预算数：指本</w:t>
      </w:r>
      <w:r w:rsidR="009E2D15" w:rsidRPr="00FA0CC3">
        <w:rPr>
          <w:rFonts w:ascii="仿宋" w:eastAsia="仿宋" w:hAnsi="仿宋" w:hint="eastAsia"/>
          <w:color w:val="000000"/>
          <w:sz w:val="32"/>
          <w:szCs w:val="32"/>
        </w:rPr>
        <w:t>单位</w:t>
      </w:r>
      <w:r w:rsidRPr="00FA0CC3">
        <w:rPr>
          <w:rFonts w:ascii="仿宋" w:eastAsia="仿宋" w:hAnsi="仿宋" w:hint="eastAsia"/>
          <w:color w:val="000000"/>
          <w:sz w:val="32"/>
          <w:szCs w:val="32"/>
        </w:rPr>
        <w:t>当年</w:t>
      </w:r>
      <w:r w:rsidR="009E2D15" w:rsidRPr="00FA0CC3">
        <w:rPr>
          <w:rFonts w:ascii="仿宋" w:eastAsia="仿宋" w:hAnsi="仿宋" w:hint="eastAsia"/>
          <w:color w:val="000000"/>
          <w:sz w:val="32"/>
          <w:szCs w:val="32"/>
        </w:rPr>
        <w:t>单位</w:t>
      </w:r>
      <w:r w:rsidRPr="00FA0CC3">
        <w:rPr>
          <w:rFonts w:ascii="仿宋" w:eastAsia="仿宋" w:hAnsi="仿宋" w:hint="eastAsia"/>
          <w:color w:val="000000"/>
          <w:sz w:val="32"/>
          <w:szCs w:val="32"/>
        </w:rPr>
        <w:t>预算安排的因公出国（境）费用、公务接待费、公务用车购置和运行维护费预算数。</w:t>
      </w:r>
    </w:p>
    <w:p w:rsidR="00CF3FED" w:rsidRPr="00FA0CC3" w:rsidRDefault="00CF3FED" w:rsidP="00CF3FED">
      <w:pPr>
        <w:spacing w:line="560" w:lineRule="exact"/>
        <w:ind w:firstLineChars="200" w:firstLine="640"/>
        <w:rPr>
          <w:rFonts w:ascii="仿宋" w:eastAsia="仿宋" w:hAnsi="仿宋"/>
          <w:color w:val="000000"/>
          <w:sz w:val="32"/>
          <w:szCs w:val="32"/>
        </w:rPr>
      </w:pPr>
      <w:r w:rsidRPr="00FA0CC3">
        <w:rPr>
          <w:rFonts w:ascii="仿宋" w:eastAsia="仿宋" w:hAnsi="仿宋"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FA0CC3" w:rsidRDefault="00CF3FED" w:rsidP="00CF3FED">
      <w:pPr>
        <w:spacing w:line="560" w:lineRule="exact"/>
        <w:rPr>
          <w:rFonts w:ascii="仿宋" w:eastAsia="仿宋" w:hAnsi="仿宋"/>
          <w:color w:val="000000"/>
          <w:sz w:val="32"/>
          <w:szCs w:val="32"/>
        </w:rPr>
      </w:pPr>
    </w:p>
    <w:p w:rsidR="00CF3FED" w:rsidRPr="00FA0CC3" w:rsidRDefault="00CF3FED" w:rsidP="00CF3FED">
      <w:pPr>
        <w:spacing w:line="560" w:lineRule="exact"/>
        <w:rPr>
          <w:rFonts w:ascii="仿宋" w:eastAsia="仿宋" w:hAnsi="仿宋"/>
          <w:color w:val="000000"/>
          <w:sz w:val="32"/>
          <w:szCs w:val="32"/>
        </w:rPr>
      </w:pPr>
    </w:p>
    <w:p w:rsidR="00CF3FED" w:rsidRPr="00FA0CC3" w:rsidRDefault="00CF3FED" w:rsidP="00CF3FED">
      <w:pPr>
        <w:spacing w:line="560" w:lineRule="exact"/>
        <w:rPr>
          <w:rFonts w:ascii="仿宋" w:eastAsia="仿宋" w:hAnsi="仿宋"/>
          <w:color w:val="000000"/>
          <w:sz w:val="32"/>
          <w:szCs w:val="32"/>
        </w:rPr>
      </w:pPr>
    </w:p>
    <w:p w:rsidR="002B1957" w:rsidRPr="00FA0CC3" w:rsidRDefault="002B1957" w:rsidP="00CF3FED">
      <w:pPr>
        <w:spacing w:line="560" w:lineRule="exact"/>
        <w:rPr>
          <w:rFonts w:ascii="仿宋" w:eastAsia="仿宋" w:hAnsi="仿宋"/>
          <w:color w:val="000000"/>
          <w:sz w:val="32"/>
          <w:szCs w:val="32"/>
        </w:rPr>
      </w:pPr>
    </w:p>
    <w:p w:rsidR="002B1957" w:rsidRPr="00FA0CC3" w:rsidRDefault="002B1957" w:rsidP="00CF3FED">
      <w:pPr>
        <w:spacing w:line="560" w:lineRule="exact"/>
        <w:rPr>
          <w:rFonts w:ascii="仿宋" w:eastAsia="仿宋" w:hAnsi="仿宋"/>
          <w:color w:val="000000"/>
          <w:sz w:val="32"/>
          <w:szCs w:val="32"/>
        </w:rPr>
      </w:pPr>
    </w:p>
    <w:p w:rsidR="008B5D4D" w:rsidRPr="00FA0CC3" w:rsidRDefault="008B5D4D" w:rsidP="00CF3FED">
      <w:pPr>
        <w:spacing w:line="560" w:lineRule="exact"/>
        <w:rPr>
          <w:rFonts w:ascii="仿宋" w:eastAsia="仿宋" w:hAnsi="仿宋"/>
          <w:color w:val="000000"/>
          <w:sz w:val="32"/>
          <w:szCs w:val="32"/>
        </w:rPr>
      </w:pPr>
    </w:p>
    <w:p w:rsidR="003F509F" w:rsidRPr="00FA0CC3" w:rsidRDefault="003F509F" w:rsidP="00CF3FED">
      <w:pPr>
        <w:spacing w:line="560" w:lineRule="exact"/>
        <w:rPr>
          <w:rFonts w:ascii="仿宋" w:eastAsia="仿宋" w:hAnsi="仿宋"/>
          <w:color w:val="000000"/>
          <w:sz w:val="32"/>
          <w:szCs w:val="32"/>
        </w:rPr>
      </w:pPr>
    </w:p>
    <w:p w:rsidR="003F509F" w:rsidRPr="00FA0CC3" w:rsidRDefault="003F509F" w:rsidP="00CF3FED">
      <w:pPr>
        <w:spacing w:line="560" w:lineRule="exact"/>
        <w:rPr>
          <w:rFonts w:ascii="仿宋" w:eastAsia="仿宋" w:hAnsi="仿宋"/>
          <w:color w:val="000000"/>
          <w:sz w:val="32"/>
          <w:szCs w:val="32"/>
        </w:rPr>
      </w:pPr>
    </w:p>
    <w:p w:rsidR="003F509F" w:rsidRPr="00FA0CC3" w:rsidRDefault="003F509F" w:rsidP="00CF3FED">
      <w:pPr>
        <w:spacing w:line="560" w:lineRule="exact"/>
        <w:rPr>
          <w:rFonts w:ascii="仿宋" w:eastAsia="仿宋" w:hAnsi="仿宋"/>
          <w:color w:val="000000"/>
          <w:sz w:val="32"/>
          <w:szCs w:val="32"/>
        </w:rPr>
      </w:pPr>
    </w:p>
    <w:p w:rsidR="003F509F" w:rsidRPr="00FA0CC3" w:rsidRDefault="003F509F" w:rsidP="00CF3FED">
      <w:pPr>
        <w:spacing w:line="560" w:lineRule="exact"/>
        <w:rPr>
          <w:rFonts w:ascii="仿宋" w:eastAsia="仿宋" w:hAnsi="仿宋"/>
          <w:color w:val="000000"/>
          <w:sz w:val="32"/>
          <w:szCs w:val="32"/>
        </w:rPr>
      </w:pPr>
    </w:p>
    <w:p w:rsidR="003F509F" w:rsidRPr="00FA0CC3" w:rsidRDefault="003F509F" w:rsidP="00CF3FED">
      <w:pPr>
        <w:spacing w:line="560" w:lineRule="exact"/>
        <w:rPr>
          <w:rFonts w:ascii="仿宋" w:eastAsia="仿宋" w:hAnsi="仿宋"/>
          <w:color w:val="000000"/>
          <w:sz w:val="32"/>
          <w:szCs w:val="32"/>
        </w:rPr>
      </w:pPr>
    </w:p>
    <w:p w:rsidR="003F509F" w:rsidRPr="00FA0CC3" w:rsidRDefault="003F509F" w:rsidP="00CF3FED">
      <w:pPr>
        <w:spacing w:line="560" w:lineRule="exact"/>
        <w:rPr>
          <w:rFonts w:ascii="仿宋" w:eastAsia="仿宋" w:hAnsi="仿宋"/>
          <w:color w:val="000000"/>
          <w:sz w:val="32"/>
          <w:szCs w:val="32"/>
        </w:rPr>
      </w:pPr>
    </w:p>
    <w:p w:rsidR="003F509F" w:rsidRPr="00FA0CC3" w:rsidRDefault="003F509F" w:rsidP="00CF3FED">
      <w:pPr>
        <w:spacing w:line="560" w:lineRule="exact"/>
        <w:rPr>
          <w:rFonts w:ascii="仿宋" w:eastAsia="仿宋" w:hAnsi="仿宋"/>
          <w:color w:val="000000"/>
          <w:sz w:val="32"/>
          <w:szCs w:val="32"/>
        </w:rPr>
      </w:pPr>
    </w:p>
    <w:p w:rsidR="00CF3FED" w:rsidRPr="00321222" w:rsidRDefault="00CF3FED" w:rsidP="00CF3FED">
      <w:pPr>
        <w:spacing w:line="560" w:lineRule="exact"/>
        <w:jc w:val="center"/>
        <w:rPr>
          <w:rFonts w:ascii="仿宋" w:eastAsia="仿宋" w:hAnsi="仿宋"/>
          <w:b/>
          <w:color w:val="000000"/>
          <w:sz w:val="30"/>
          <w:szCs w:val="30"/>
        </w:rPr>
      </w:pPr>
      <w:r w:rsidRPr="00321222">
        <w:rPr>
          <w:rFonts w:ascii="仿宋" w:eastAsia="仿宋" w:hAnsi="仿宋" w:cstheme="minorBidi" w:hint="eastAsia"/>
          <w:b/>
          <w:sz w:val="30"/>
          <w:szCs w:val="30"/>
        </w:rPr>
        <w:lastRenderedPageBreak/>
        <w:t>第二部分  2021年</w:t>
      </w:r>
      <w:r w:rsidR="009E2D15" w:rsidRPr="00321222">
        <w:rPr>
          <w:rFonts w:ascii="仿宋" w:eastAsia="仿宋" w:hAnsi="仿宋" w:cstheme="minorBidi" w:hint="eastAsia"/>
          <w:b/>
          <w:sz w:val="30"/>
          <w:szCs w:val="30"/>
        </w:rPr>
        <w:t>单位</w:t>
      </w:r>
      <w:r w:rsidRPr="00321222">
        <w:rPr>
          <w:rFonts w:ascii="仿宋" w:eastAsia="仿宋" w:hAnsi="仿宋" w:cstheme="minorBidi" w:hint="eastAsia"/>
          <w:b/>
          <w:sz w:val="30"/>
          <w:szCs w:val="30"/>
        </w:rPr>
        <w:t>预算报表</w:t>
      </w:r>
    </w:p>
    <w:p w:rsidR="00CF3FED" w:rsidRPr="00C04BCE"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Pr="00321222" w:rsidRDefault="00CF3FED" w:rsidP="00C04BCE">
      <w:pPr>
        <w:ind w:firstLineChars="200" w:firstLine="640"/>
        <w:rPr>
          <w:rFonts w:ascii="仿宋" w:eastAsia="仿宋" w:hAnsi="仿宋"/>
          <w:sz w:val="32"/>
          <w:szCs w:val="32"/>
        </w:rPr>
      </w:pPr>
      <w:r w:rsidRPr="00321222">
        <w:rPr>
          <w:rFonts w:ascii="仿宋" w:eastAsia="仿宋" w:hAnsi="仿宋" w:hint="eastAsia"/>
          <w:color w:val="000000"/>
          <w:sz w:val="32"/>
          <w:szCs w:val="32"/>
        </w:rPr>
        <w:t>附件：</w:t>
      </w:r>
      <w:r w:rsidR="002B1957" w:rsidRPr="00321222">
        <w:rPr>
          <w:rFonts w:ascii="仿宋" w:eastAsia="仿宋" w:hAnsi="仿宋" w:hint="eastAsia"/>
          <w:color w:val="000000"/>
          <w:sz w:val="32"/>
          <w:szCs w:val="32"/>
        </w:rPr>
        <w:t>徐悲鸿纪念馆</w:t>
      </w:r>
      <w:r w:rsidRPr="00321222">
        <w:rPr>
          <w:rFonts w:ascii="仿宋" w:eastAsia="仿宋" w:hAnsi="仿宋" w:hint="eastAsia"/>
          <w:color w:val="000000"/>
          <w:sz w:val="32"/>
          <w:szCs w:val="32"/>
        </w:rPr>
        <w:t>2021年度</w:t>
      </w:r>
      <w:r w:rsidR="009E2D15" w:rsidRPr="00321222">
        <w:rPr>
          <w:rFonts w:ascii="仿宋" w:eastAsia="仿宋" w:hAnsi="仿宋" w:hint="eastAsia"/>
          <w:color w:val="000000"/>
          <w:sz w:val="32"/>
          <w:szCs w:val="32"/>
        </w:rPr>
        <w:t>单位</w:t>
      </w:r>
      <w:r w:rsidRPr="00321222">
        <w:rPr>
          <w:rFonts w:ascii="仿宋" w:eastAsia="仿宋" w:hAnsi="仿宋" w:hint="eastAsia"/>
          <w:color w:val="000000"/>
          <w:sz w:val="32"/>
          <w:szCs w:val="32"/>
        </w:rPr>
        <w:t>预算报表</w:t>
      </w:r>
      <w:r w:rsidR="0083213F" w:rsidRPr="00321222">
        <w:rPr>
          <w:rFonts w:ascii="仿宋" w:eastAsia="仿宋" w:hAnsi="仿宋" w:hint="eastAsia"/>
          <w:sz w:val="32"/>
          <w:szCs w:val="32"/>
        </w:rPr>
        <w:t>（见附表）</w:t>
      </w:r>
      <w:r w:rsidRPr="00321222">
        <w:rPr>
          <w:rFonts w:ascii="仿宋" w:eastAsia="仿宋" w:hAnsi="仿宋" w:cs="宋体" w:hint="eastAsia"/>
          <w:color w:val="000000"/>
          <w:kern w:val="0"/>
          <w:sz w:val="32"/>
          <w:szCs w:val="32"/>
          <w:lang w:val="zh-CN"/>
        </w:rPr>
        <w:t xml:space="preserve">  </w:t>
      </w:r>
    </w:p>
    <w:sectPr w:rsidR="00E36D60" w:rsidRPr="00321222" w:rsidSect="00B0524A">
      <w:footerReference w:type="even" r:id="rId7"/>
      <w:footerReference w:type="default" r:id="rId8"/>
      <w:pgSz w:w="11906" w:h="16838"/>
      <w:pgMar w:top="1911" w:right="1474" w:bottom="1882"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33B" w:rsidRDefault="0023733B" w:rsidP="008236A1">
      <w:r>
        <w:separator/>
      </w:r>
    </w:p>
  </w:endnote>
  <w:endnote w:type="continuationSeparator" w:id="0">
    <w:p w:rsidR="0023733B" w:rsidRDefault="0023733B"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3341"/>
      <w:docPartObj>
        <w:docPartGallery w:val="Page Numbers (Bottom of Page)"/>
        <w:docPartUnique/>
      </w:docPartObj>
    </w:sdtPr>
    <w:sdtEndPr>
      <w:rPr>
        <w:rFonts w:asciiTheme="minorEastAsia" w:eastAsiaTheme="minorEastAsia" w:hAnsiTheme="minorEastAsia"/>
        <w:sz w:val="28"/>
        <w:szCs w:val="28"/>
      </w:rPr>
    </w:sdtEndPr>
    <w:sdtContent>
      <w:p w:rsidR="00B0524A" w:rsidRPr="00B0524A" w:rsidRDefault="00B0524A">
        <w:pPr>
          <w:pStyle w:val="a4"/>
          <w:rPr>
            <w:rFonts w:asciiTheme="minorEastAsia" w:eastAsiaTheme="minorEastAsia" w:hAnsiTheme="minorEastAsia"/>
            <w:sz w:val="28"/>
            <w:szCs w:val="28"/>
          </w:rPr>
        </w:pPr>
        <w:r w:rsidRPr="00B0524A">
          <w:rPr>
            <w:rFonts w:asciiTheme="minorEastAsia" w:eastAsiaTheme="minorEastAsia" w:hAnsiTheme="minorEastAsia"/>
            <w:sz w:val="28"/>
            <w:szCs w:val="28"/>
          </w:rPr>
          <w:fldChar w:fldCharType="begin"/>
        </w:r>
        <w:r w:rsidRPr="00B0524A">
          <w:rPr>
            <w:rFonts w:asciiTheme="minorEastAsia" w:eastAsiaTheme="minorEastAsia" w:hAnsiTheme="minorEastAsia"/>
            <w:sz w:val="28"/>
            <w:szCs w:val="28"/>
          </w:rPr>
          <w:instrText>PAGE   \* MERGEFORMAT</w:instrText>
        </w:r>
        <w:r w:rsidRPr="00B0524A">
          <w:rPr>
            <w:rFonts w:asciiTheme="minorEastAsia" w:eastAsiaTheme="minorEastAsia" w:hAnsiTheme="minorEastAsia"/>
            <w:sz w:val="28"/>
            <w:szCs w:val="28"/>
          </w:rPr>
          <w:fldChar w:fldCharType="separate"/>
        </w:r>
        <w:r w:rsidR="00E77900" w:rsidRPr="00E77900">
          <w:rPr>
            <w:rFonts w:asciiTheme="minorEastAsia" w:eastAsiaTheme="minorEastAsia" w:hAnsiTheme="minorEastAsia"/>
            <w:noProof/>
            <w:sz w:val="28"/>
            <w:szCs w:val="28"/>
            <w:lang w:val="zh-CN"/>
          </w:rPr>
          <w:t>-</w:t>
        </w:r>
        <w:r w:rsidR="00E77900">
          <w:rPr>
            <w:rFonts w:asciiTheme="minorEastAsia" w:eastAsiaTheme="minorEastAsia" w:hAnsiTheme="minorEastAsia"/>
            <w:noProof/>
            <w:sz w:val="28"/>
            <w:szCs w:val="28"/>
          </w:rPr>
          <w:t xml:space="preserve"> 6 -</w:t>
        </w:r>
        <w:r w:rsidRPr="00B0524A">
          <w:rPr>
            <w:rFonts w:asciiTheme="minorEastAsia" w:eastAsiaTheme="minorEastAsia" w:hAnsiTheme="minorEastAsia"/>
            <w:sz w:val="28"/>
            <w:szCs w:val="28"/>
          </w:rPr>
          <w:fldChar w:fldCharType="end"/>
        </w:r>
      </w:p>
    </w:sdtContent>
  </w:sdt>
  <w:p w:rsidR="008236A1" w:rsidRDefault="008236A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6A1" w:rsidRPr="00776245" w:rsidRDefault="008236A1">
    <w:pPr>
      <w:pStyle w:val="a4"/>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E77900" w:rsidRPr="00E77900">
      <w:rPr>
        <w:rFonts w:ascii="宋体" w:hAnsi="宋体"/>
        <w:noProof/>
        <w:sz w:val="28"/>
        <w:szCs w:val="28"/>
        <w:lang w:val="zh-CN"/>
      </w:rPr>
      <w:t>-</w:t>
    </w:r>
    <w:r w:rsidR="00E77900">
      <w:rPr>
        <w:rFonts w:ascii="宋体" w:hAnsi="宋体"/>
        <w:noProof/>
        <w:sz w:val="28"/>
        <w:szCs w:val="28"/>
      </w:rPr>
      <w:t xml:space="preserve"> 5 -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33B" w:rsidRDefault="0023733B" w:rsidP="008236A1">
      <w:r>
        <w:separator/>
      </w:r>
    </w:p>
  </w:footnote>
  <w:footnote w:type="continuationSeparator" w:id="0">
    <w:p w:rsidR="0023733B" w:rsidRDefault="0023733B" w:rsidP="008236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32548"/>
    <w:multiLevelType w:val="hybridMultilevel"/>
    <w:tmpl w:val="9294BEA0"/>
    <w:lvl w:ilvl="0" w:tplc="E7D0DA5C">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4413427F"/>
    <w:multiLevelType w:val="hybridMultilevel"/>
    <w:tmpl w:val="D6F887F4"/>
    <w:lvl w:ilvl="0" w:tplc="2B84C37A">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14A06"/>
    <w:rsid w:val="00023DE1"/>
    <w:rsid w:val="00035812"/>
    <w:rsid w:val="00085F08"/>
    <w:rsid w:val="000A3E5A"/>
    <w:rsid w:val="000C7472"/>
    <w:rsid w:val="000E1157"/>
    <w:rsid w:val="0014033F"/>
    <w:rsid w:val="0014236C"/>
    <w:rsid w:val="0015457E"/>
    <w:rsid w:val="00165A65"/>
    <w:rsid w:val="001923F5"/>
    <w:rsid w:val="001A5ACF"/>
    <w:rsid w:val="001D77AB"/>
    <w:rsid w:val="002240B9"/>
    <w:rsid w:val="0023733B"/>
    <w:rsid w:val="00243F67"/>
    <w:rsid w:val="00253F31"/>
    <w:rsid w:val="00262952"/>
    <w:rsid w:val="00275B26"/>
    <w:rsid w:val="0027678F"/>
    <w:rsid w:val="00284EA1"/>
    <w:rsid w:val="00297780"/>
    <w:rsid w:val="002B1957"/>
    <w:rsid w:val="002C25B0"/>
    <w:rsid w:val="002D466D"/>
    <w:rsid w:val="002F45C6"/>
    <w:rsid w:val="003013C1"/>
    <w:rsid w:val="00303D15"/>
    <w:rsid w:val="00314511"/>
    <w:rsid w:val="00321222"/>
    <w:rsid w:val="00324321"/>
    <w:rsid w:val="00346FBE"/>
    <w:rsid w:val="00373F45"/>
    <w:rsid w:val="00374207"/>
    <w:rsid w:val="00397C31"/>
    <w:rsid w:val="003A456C"/>
    <w:rsid w:val="003D2C5F"/>
    <w:rsid w:val="003D30D3"/>
    <w:rsid w:val="003F509F"/>
    <w:rsid w:val="003F7EED"/>
    <w:rsid w:val="004512CE"/>
    <w:rsid w:val="00471CE7"/>
    <w:rsid w:val="004A1265"/>
    <w:rsid w:val="004A1D6B"/>
    <w:rsid w:val="004B17AE"/>
    <w:rsid w:val="00501041"/>
    <w:rsid w:val="005236A3"/>
    <w:rsid w:val="00546732"/>
    <w:rsid w:val="00554945"/>
    <w:rsid w:val="00590693"/>
    <w:rsid w:val="005D2DBD"/>
    <w:rsid w:val="005E04F6"/>
    <w:rsid w:val="005E3AF6"/>
    <w:rsid w:val="0060459C"/>
    <w:rsid w:val="0061627F"/>
    <w:rsid w:val="00631FB2"/>
    <w:rsid w:val="00654509"/>
    <w:rsid w:val="00673339"/>
    <w:rsid w:val="006C6A9A"/>
    <w:rsid w:val="006F343A"/>
    <w:rsid w:val="00737DE7"/>
    <w:rsid w:val="0075084D"/>
    <w:rsid w:val="0079211A"/>
    <w:rsid w:val="0079610A"/>
    <w:rsid w:val="007A0552"/>
    <w:rsid w:val="007B017E"/>
    <w:rsid w:val="007B514D"/>
    <w:rsid w:val="007C245D"/>
    <w:rsid w:val="008136D7"/>
    <w:rsid w:val="008236A1"/>
    <w:rsid w:val="00825055"/>
    <w:rsid w:val="0083213F"/>
    <w:rsid w:val="00832DF1"/>
    <w:rsid w:val="0083542B"/>
    <w:rsid w:val="00845773"/>
    <w:rsid w:val="00847864"/>
    <w:rsid w:val="0089797D"/>
    <w:rsid w:val="008B5D4D"/>
    <w:rsid w:val="009164C5"/>
    <w:rsid w:val="00924DFF"/>
    <w:rsid w:val="00933270"/>
    <w:rsid w:val="00933924"/>
    <w:rsid w:val="00933AF4"/>
    <w:rsid w:val="00961CA8"/>
    <w:rsid w:val="0097324D"/>
    <w:rsid w:val="00974784"/>
    <w:rsid w:val="009E2D15"/>
    <w:rsid w:val="00A16511"/>
    <w:rsid w:val="00A7474F"/>
    <w:rsid w:val="00A867F7"/>
    <w:rsid w:val="00AB6F96"/>
    <w:rsid w:val="00AC7F3A"/>
    <w:rsid w:val="00AD75CF"/>
    <w:rsid w:val="00AF44AB"/>
    <w:rsid w:val="00B0524A"/>
    <w:rsid w:val="00B10434"/>
    <w:rsid w:val="00B1439D"/>
    <w:rsid w:val="00B64D95"/>
    <w:rsid w:val="00B750B5"/>
    <w:rsid w:val="00B84DA3"/>
    <w:rsid w:val="00BB7DF1"/>
    <w:rsid w:val="00BC5975"/>
    <w:rsid w:val="00C04BCE"/>
    <w:rsid w:val="00C056C5"/>
    <w:rsid w:val="00C42908"/>
    <w:rsid w:val="00C638A0"/>
    <w:rsid w:val="00C67D8B"/>
    <w:rsid w:val="00CA0B60"/>
    <w:rsid w:val="00CA4F4B"/>
    <w:rsid w:val="00CB4A9F"/>
    <w:rsid w:val="00CB5F08"/>
    <w:rsid w:val="00CF3FED"/>
    <w:rsid w:val="00D01DCB"/>
    <w:rsid w:val="00D04987"/>
    <w:rsid w:val="00D06CE9"/>
    <w:rsid w:val="00D91342"/>
    <w:rsid w:val="00DB0EA4"/>
    <w:rsid w:val="00DC319A"/>
    <w:rsid w:val="00DE529A"/>
    <w:rsid w:val="00DE6A74"/>
    <w:rsid w:val="00E05674"/>
    <w:rsid w:val="00E056D9"/>
    <w:rsid w:val="00E06AA5"/>
    <w:rsid w:val="00E165B8"/>
    <w:rsid w:val="00E30D41"/>
    <w:rsid w:val="00E35892"/>
    <w:rsid w:val="00E36D60"/>
    <w:rsid w:val="00E51622"/>
    <w:rsid w:val="00E77900"/>
    <w:rsid w:val="00EA3D45"/>
    <w:rsid w:val="00F002D3"/>
    <w:rsid w:val="00F03C41"/>
    <w:rsid w:val="00F50749"/>
    <w:rsid w:val="00F623DF"/>
    <w:rsid w:val="00F63DC8"/>
    <w:rsid w:val="00F859B1"/>
    <w:rsid w:val="00FA0834"/>
    <w:rsid w:val="00FA0CC3"/>
    <w:rsid w:val="00FB392C"/>
    <w:rsid w:val="00FF0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2921C5-6AE9-46E7-868B-C8CD2B1BB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 w:type="paragraph" w:styleId="a6">
    <w:name w:val="List Paragraph"/>
    <w:basedOn w:val="a"/>
    <w:uiPriority w:val="34"/>
    <w:qFormat/>
    <w:rsid w:val="0097478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TotalTime>
  <Pages>8</Pages>
  <Words>398</Words>
  <Characters>2272</Characters>
  <Application>Microsoft Office Word</Application>
  <DocSecurity>0</DocSecurity>
  <Lines>18</Lines>
  <Paragraphs>5</Paragraphs>
  <ScaleCrop>false</ScaleCrop>
  <Company>Microsoft</Company>
  <LinksUpToDate>false</LinksUpToDate>
  <CharactersWithSpaces>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hp</cp:lastModifiedBy>
  <cp:revision>88</cp:revision>
  <cp:lastPrinted>2021-02-22T06:51:00Z</cp:lastPrinted>
  <dcterms:created xsi:type="dcterms:W3CDTF">2021-03-10T03:36:00Z</dcterms:created>
  <dcterms:modified xsi:type="dcterms:W3CDTF">2021-03-16T08:25:00Z</dcterms:modified>
</cp:coreProperties>
</file>