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401" w:rsidRDefault="00046937" w:rsidP="00E5140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徐悲鸿纪念馆</w:t>
      </w:r>
      <w:r w:rsidR="00E51401">
        <w:rPr>
          <w:rFonts w:ascii="方正小标宋简体" w:eastAsia="方正小标宋简体" w:hint="eastAsia"/>
          <w:color w:val="000000"/>
          <w:sz w:val="36"/>
          <w:szCs w:val="36"/>
        </w:rPr>
        <w:t>单位2022年财政预算信息公开</w:t>
      </w:r>
    </w:p>
    <w:p w:rsidR="00E51401" w:rsidRDefault="00E51401" w:rsidP="00E51401">
      <w:pPr>
        <w:spacing w:line="240" w:lineRule="exact"/>
        <w:jc w:val="center"/>
        <w:rPr>
          <w:rFonts w:ascii="方正小标宋简体" w:eastAsia="方正小标宋简体"/>
          <w:color w:val="000000"/>
          <w:sz w:val="32"/>
          <w:szCs w:val="32"/>
        </w:rPr>
      </w:pPr>
    </w:p>
    <w:p w:rsidR="00E51401" w:rsidRDefault="00E51401" w:rsidP="00E5140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E51401" w:rsidRDefault="00E51401" w:rsidP="00E51401">
      <w:pPr>
        <w:spacing w:line="240" w:lineRule="exact"/>
        <w:jc w:val="center"/>
        <w:rPr>
          <w:rFonts w:ascii="方正小标宋简体" w:eastAsia="方正小标宋简体"/>
          <w:color w:val="000000"/>
          <w:sz w:val="32"/>
          <w:szCs w:val="32"/>
        </w:rPr>
      </w:pPr>
    </w:p>
    <w:p w:rsidR="00E51401" w:rsidRDefault="00E51401" w:rsidP="00E51401">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E51401" w:rsidRDefault="00E51401" w:rsidP="00E5140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E51401" w:rsidRDefault="00E51401" w:rsidP="00E5140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E51401" w:rsidRDefault="00E51401" w:rsidP="00E5140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E51401" w:rsidRDefault="00E51401" w:rsidP="00E5140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E51401" w:rsidRDefault="00E51401" w:rsidP="00E5140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E51401" w:rsidRDefault="00E51401" w:rsidP="00E5140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E51401" w:rsidRDefault="00E51401" w:rsidP="00E51401">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E51401" w:rsidRDefault="00E51401" w:rsidP="00E5140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E51401" w:rsidRDefault="00E51401" w:rsidP="00E51401">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E51401" w:rsidRDefault="00E51401" w:rsidP="00E51401">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三、支出总表</w:t>
      </w:r>
    </w:p>
    <w:p w:rsidR="00E51401" w:rsidRDefault="00E51401" w:rsidP="00E51401">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四、项目支出表</w:t>
      </w:r>
    </w:p>
    <w:p w:rsidR="00E51401" w:rsidRDefault="00E51401" w:rsidP="00E51401">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E51401" w:rsidRDefault="00E51401" w:rsidP="00E5140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E51401" w:rsidRDefault="00E51401" w:rsidP="00E51401">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七、一般公共预算财政拨款支出表</w:t>
      </w:r>
    </w:p>
    <w:p w:rsidR="00E51401" w:rsidRDefault="00E51401" w:rsidP="00E51401">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八、一般公共预算财政拨款基本支出表</w:t>
      </w:r>
    </w:p>
    <w:p w:rsidR="00E51401" w:rsidRDefault="00E51401" w:rsidP="00E5140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E51401" w:rsidRDefault="00E51401" w:rsidP="00E5140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E51401" w:rsidRDefault="00E51401" w:rsidP="00E51401">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十一、财政拨款</w:t>
      </w:r>
      <w:r>
        <w:rPr>
          <w:rFonts w:ascii="仿宋_GB2312" w:eastAsia="仿宋_GB2312" w:cs="宋体" w:hint="eastAsia"/>
          <w:color w:val="000000"/>
          <w:kern w:val="0"/>
          <w:sz w:val="32"/>
          <w:szCs w:val="32"/>
          <w:lang w:val="zh-CN"/>
        </w:rPr>
        <w:t>“三公”经费支出表</w:t>
      </w:r>
    </w:p>
    <w:p w:rsidR="00E51401" w:rsidRDefault="00E51401" w:rsidP="00E5140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t>十二、政府购买服务预算财政拨款明细表</w:t>
      </w:r>
    </w:p>
    <w:p w:rsidR="00E51401" w:rsidRDefault="00E51401" w:rsidP="00E5140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十三、项目支出绩效目标表</w:t>
      </w:r>
    </w:p>
    <w:p w:rsidR="00E51401" w:rsidRDefault="00E51401" w:rsidP="00E51401">
      <w:pPr>
        <w:spacing w:line="560" w:lineRule="exact"/>
        <w:jc w:val="center"/>
        <w:rPr>
          <w:rFonts w:ascii="方正小标宋简体" w:eastAsia="方正小标宋简体"/>
          <w:color w:val="000000"/>
          <w:sz w:val="36"/>
          <w:szCs w:val="36"/>
        </w:rPr>
      </w:pPr>
    </w:p>
    <w:p w:rsidR="00E51401" w:rsidRDefault="00E51401" w:rsidP="00E5140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2022年单位预算情况说明</w:t>
      </w:r>
    </w:p>
    <w:p w:rsidR="00E51401" w:rsidRDefault="00E51401" w:rsidP="00E51401">
      <w:pPr>
        <w:spacing w:line="360" w:lineRule="auto"/>
        <w:rPr>
          <w:rFonts w:ascii="仿宋_GB2312" w:eastAsia="仿宋_GB2312"/>
          <w:color w:val="000000"/>
          <w:sz w:val="32"/>
          <w:szCs w:val="32"/>
        </w:rPr>
      </w:pPr>
    </w:p>
    <w:p w:rsidR="00E51401" w:rsidRDefault="00E51401" w:rsidP="00E5140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一、单位基本情况</w:t>
      </w:r>
    </w:p>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046937" w:rsidRPr="00046937" w:rsidRDefault="00046937" w:rsidP="00046937">
      <w:pPr>
        <w:ind w:firstLineChars="300" w:firstLine="960"/>
      </w:pPr>
      <w:r w:rsidRPr="008817AA">
        <w:rPr>
          <w:rFonts w:ascii="仿宋_GB2312" w:eastAsia="仿宋_GB2312" w:cs="Times New Roman" w:hint="eastAsia"/>
          <w:sz w:val="32"/>
          <w:szCs w:val="32"/>
        </w:rPr>
        <w:t>徐悲鸿纪念馆为全额拨款事业单位，隶属于北京市文物局，执行政府会计制度，单位负责人王红英，基本职能为收藏展览文</w:t>
      </w:r>
      <w:r w:rsidRPr="0014371C">
        <w:rPr>
          <w:rFonts w:ascii="仿宋_GB2312" w:eastAsia="仿宋_GB2312" w:cs="Times New Roman" w:hint="eastAsia"/>
          <w:sz w:val="32"/>
          <w:szCs w:val="32"/>
        </w:rPr>
        <w:t>物，弘扬民族文化，文物征集、鉴定、登编、修复、保管、文物展览、文物复制与修复、文物宣传、文物讲解。</w:t>
      </w:r>
    </w:p>
    <w:p w:rsidR="00A62D7D" w:rsidRDefault="00E51401" w:rsidP="00A62D7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9E512B" w:rsidRPr="009E512B" w:rsidRDefault="009E512B" w:rsidP="00A62D7D">
      <w:pPr>
        <w:spacing w:line="560" w:lineRule="exact"/>
        <w:ind w:firstLineChars="200" w:firstLine="420"/>
        <w:rPr>
          <w:rFonts w:asciiTheme="minorHAnsi" w:eastAsiaTheme="minorEastAsia" w:hAnsiTheme="minorHAnsi" w:cstheme="minorBidi"/>
          <w:szCs w:val="22"/>
        </w:rPr>
      </w:pPr>
      <w:r>
        <w:rPr>
          <w:rFonts w:hint="eastAsia"/>
        </w:rPr>
        <w:t xml:space="preserve"> </w:t>
      </w:r>
      <w:r>
        <w:t xml:space="preserve">    </w:t>
      </w:r>
      <w:r w:rsidRPr="009E512B">
        <w:rPr>
          <w:rFonts w:ascii="仿宋_GB2312" w:eastAsia="仿宋_GB2312" w:cs="Times New Roman" w:hint="eastAsia"/>
          <w:sz w:val="32"/>
          <w:szCs w:val="32"/>
        </w:rPr>
        <w:t>徐悲鸿纪念馆现共设立5个部门，分别是办公室、安保科、展览典藏部、社教部及</w:t>
      </w:r>
      <w:r w:rsidRPr="004F147A">
        <w:rPr>
          <w:rFonts w:ascii="仿宋_GB2312" w:eastAsia="仿宋_GB2312" w:cs="Times New Roman" w:hint="eastAsia"/>
          <w:sz w:val="32"/>
          <w:szCs w:val="32"/>
        </w:rPr>
        <w:t>事业拓展部</w:t>
      </w:r>
      <w:r w:rsidRPr="009E512B">
        <w:rPr>
          <w:rFonts w:ascii="仿宋_GB2312" w:eastAsia="仿宋_GB2312" w:cs="Times New Roman" w:hint="eastAsia"/>
          <w:sz w:val="32"/>
          <w:szCs w:val="32"/>
        </w:rPr>
        <w:t>。</w:t>
      </w:r>
    </w:p>
    <w:p w:rsidR="009E512B" w:rsidRPr="009E512B" w:rsidRDefault="009E512B" w:rsidP="009E512B"/>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9E512B" w:rsidRPr="009E512B" w:rsidRDefault="009E512B" w:rsidP="009E512B">
      <w:pPr>
        <w:spacing w:line="560" w:lineRule="exact"/>
        <w:ind w:firstLineChars="200" w:firstLine="640"/>
        <w:rPr>
          <w:rFonts w:ascii="仿宋_GB2312" w:eastAsia="仿宋_GB2312" w:cs="Times New Roman"/>
          <w:sz w:val="32"/>
          <w:szCs w:val="32"/>
        </w:rPr>
      </w:pPr>
      <w:r w:rsidRPr="009E512B">
        <w:rPr>
          <w:rFonts w:ascii="仿宋_GB2312" w:eastAsia="仿宋_GB2312" w:cs="Times New Roman" w:hint="eastAsia"/>
          <w:sz w:val="32"/>
          <w:szCs w:val="32"/>
        </w:rPr>
        <w:t>徐悲鸿纪念馆单位行政编制0人，实际0人；事业编制35人，实际</w:t>
      </w:r>
      <w:r w:rsidRPr="004F147A">
        <w:rPr>
          <w:rFonts w:ascii="仿宋_GB2312" w:eastAsia="仿宋_GB2312" w:cs="Times New Roman" w:hint="eastAsia"/>
          <w:sz w:val="32"/>
          <w:szCs w:val="32"/>
        </w:rPr>
        <w:t>3</w:t>
      </w:r>
      <w:r w:rsidRPr="004F147A">
        <w:rPr>
          <w:rFonts w:ascii="仿宋_GB2312" w:eastAsia="仿宋_GB2312" w:cs="Times New Roman"/>
          <w:sz w:val="32"/>
          <w:szCs w:val="32"/>
        </w:rPr>
        <w:t>4</w:t>
      </w:r>
      <w:r w:rsidRPr="009E512B">
        <w:rPr>
          <w:rFonts w:ascii="仿宋_GB2312" w:eastAsia="仿宋_GB2312" w:cs="Times New Roman" w:hint="eastAsia"/>
          <w:sz w:val="32"/>
          <w:szCs w:val="32"/>
        </w:rPr>
        <w:t>人；聘用人员1人。</w:t>
      </w:r>
    </w:p>
    <w:p w:rsidR="009E512B" w:rsidRPr="009E512B" w:rsidRDefault="009E512B" w:rsidP="009E512B">
      <w:pPr>
        <w:spacing w:line="560" w:lineRule="exact"/>
        <w:rPr>
          <w:rFonts w:asciiTheme="minorHAnsi" w:eastAsiaTheme="minorEastAsia" w:hAnsiTheme="minorHAnsi" w:cstheme="minorBidi"/>
          <w:szCs w:val="22"/>
        </w:rPr>
      </w:pPr>
      <w:r w:rsidRPr="009E512B">
        <w:rPr>
          <w:rFonts w:ascii="仿宋_GB2312" w:eastAsia="仿宋_GB2312" w:cs="Times New Roman" w:hint="eastAsia"/>
          <w:sz w:val="32"/>
          <w:szCs w:val="32"/>
        </w:rPr>
        <w:t xml:space="preserve">    离退休人员25人，其中：离休1人，退休24人。</w:t>
      </w:r>
      <w:r w:rsidRPr="009E512B">
        <w:rPr>
          <w:rFonts w:asciiTheme="minorHAnsi" w:eastAsiaTheme="minorEastAsia" w:hAnsiTheme="minorHAnsi" w:cstheme="minorBidi" w:hint="eastAsia"/>
          <w:szCs w:val="22"/>
        </w:rPr>
        <w:tab/>
      </w:r>
    </w:p>
    <w:p w:rsidR="00E51401" w:rsidRDefault="00E51401" w:rsidP="00E5140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二、2022年收入及支出总体情况</w:t>
      </w:r>
    </w:p>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E51401" w:rsidRPr="001D24F6" w:rsidRDefault="00E51401" w:rsidP="00A62D7D">
      <w:pPr>
        <w:ind w:firstLineChars="200" w:firstLine="640"/>
        <w:rPr>
          <w:rFonts w:ascii="仿宋" w:eastAsia="仿宋" w:hAnsi="仿宋" w:cstheme="minorBidi"/>
          <w:sz w:val="32"/>
          <w:szCs w:val="32"/>
        </w:rPr>
      </w:pPr>
      <w:r w:rsidRPr="008817AA">
        <w:rPr>
          <w:rFonts w:ascii="仿宋_GB2312" w:eastAsia="仿宋_GB2312" w:cs="Times New Roman" w:hint="eastAsia"/>
          <w:sz w:val="32"/>
          <w:szCs w:val="32"/>
        </w:rPr>
        <w:t>2022年收入预算</w:t>
      </w:r>
      <w:r w:rsidR="001D24F6" w:rsidRPr="008817AA">
        <w:rPr>
          <w:rFonts w:ascii="仿宋_GB2312" w:eastAsia="仿宋_GB2312" w:cs="Times New Roman"/>
          <w:sz w:val="32"/>
          <w:szCs w:val="32"/>
        </w:rPr>
        <w:t>2920.28</w:t>
      </w:r>
      <w:r w:rsidRPr="008817AA">
        <w:rPr>
          <w:rFonts w:ascii="仿宋_GB2312" w:eastAsia="仿宋_GB2312" w:cs="Times New Roman" w:hint="eastAsia"/>
          <w:sz w:val="32"/>
          <w:szCs w:val="32"/>
        </w:rPr>
        <w:t>万元，比2021年</w:t>
      </w:r>
      <w:r w:rsidR="001D24F6" w:rsidRPr="008817AA">
        <w:rPr>
          <w:rFonts w:ascii="仿宋_GB2312" w:eastAsia="仿宋_GB2312" w:cs="Times New Roman"/>
          <w:sz w:val="32"/>
          <w:szCs w:val="32"/>
        </w:rPr>
        <w:t>3050.79</w:t>
      </w:r>
      <w:r w:rsidRPr="008817AA">
        <w:rPr>
          <w:rFonts w:ascii="仿宋_GB2312" w:eastAsia="仿宋_GB2312" w:cs="Times New Roman" w:hint="eastAsia"/>
          <w:sz w:val="32"/>
          <w:szCs w:val="32"/>
        </w:rPr>
        <w:t>万元</w:t>
      </w:r>
      <w:r w:rsidR="001D24F6" w:rsidRPr="00A96A95">
        <w:rPr>
          <w:rFonts w:ascii="仿宋_GB2312" w:eastAsia="仿宋_GB2312" w:cs="Times New Roman" w:hint="eastAsia"/>
          <w:sz w:val="32"/>
          <w:szCs w:val="32"/>
        </w:rPr>
        <w:t>减少</w:t>
      </w:r>
      <w:r w:rsidR="001D24F6">
        <w:rPr>
          <w:rFonts w:ascii="仿宋_GB2312" w:eastAsia="仿宋_GB2312" w:cs="Times New Roman"/>
          <w:sz w:val="32"/>
          <w:szCs w:val="32"/>
        </w:rPr>
        <w:t>130.51</w:t>
      </w:r>
      <w:r w:rsidR="008817AA" w:rsidRPr="008817AA">
        <w:rPr>
          <w:rFonts w:ascii="仿宋_GB2312" w:eastAsia="仿宋_GB2312" w:cs="Times New Roman" w:hint="eastAsia"/>
          <w:sz w:val="32"/>
          <w:szCs w:val="32"/>
        </w:rPr>
        <w:t>万元，下降</w:t>
      </w:r>
      <w:r w:rsidR="001D24F6" w:rsidRPr="008817AA">
        <w:rPr>
          <w:rFonts w:ascii="仿宋_GB2312" w:eastAsia="仿宋_GB2312" w:cs="Times New Roman" w:hint="eastAsia"/>
          <w:sz w:val="32"/>
          <w:szCs w:val="32"/>
        </w:rPr>
        <w:t>4</w:t>
      </w:r>
      <w:r w:rsidR="001D24F6" w:rsidRPr="008817AA">
        <w:rPr>
          <w:rFonts w:ascii="仿宋_GB2312" w:eastAsia="仿宋_GB2312" w:cs="Times New Roman"/>
          <w:sz w:val="32"/>
          <w:szCs w:val="32"/>
        </w:rPr>
        <w:t>.28</w:t>
      </w:r>
      <w:r w:rsidRPr="008817AA">
        <w:rPr>
          <w:rFonts w:ascii="仿宋_GB2312" w:eastAsia="仿宋_GB2312" w:cs="Times New Roman" w:hint="eastAsia"/>
          <w:sz w:val="32"/>
          <w:szCs w:val="32"/>
        </w:rPr>
        <w:t>%。其中：本年财政拨款收入</w:t>
      </w:r>
      <w:r w:rsidR="001D24F6" w:rsidRPr="008817AA">
        <w:rPr>
          <w:rFonts w:ascii="仿宋_GB2312" w:eastAsia="仿宋_GB2312" w:cs="Times New Roman"/>
          <w:sz w:val="32"/>
          <w:szCs w:val="32"/>
        </w:rPr>
        <w:t>2914.78</w:t>
      </w:r>
      <w:r w:rsidRPr="008817AA">
        <w:rPr>
          <w:rFonts w:ascii="仿宋_GB2312" w:eastAsia="仿宋_GB2312" w:cs="Times New Roman" w:hint="eastAsia"/>
          <w:sz w:val="32"/>
          <w:szCs w:val="32"/>
        </w:rPr>
        <w:t>万元,比2021年</w:t>
      </w:r>
      <w:r w:rsidR="001D24F6" w:rsidRPr="008817AA">
        <w:rPr>
          <w:rFonts w:ascii="仿宋_GB2312" w:eastAsia="仿宋_GB2312" w:cs="Times New Roman"/>
          <w:sz w:val="32"/>
          <w:szCs w:val="32"/>
        </w:rPr>
        <w:t>2961.54</w:t>
      </w:r>
      <w:r w:rsidR="001D24F6" w:rsidRPr="008817AA">
        <w:rPr>
          <w:rFonts w:ascii="仿宋_GB2312" w:eastAsia="仿宋_GB2312" w:cs="Times New Roman" w:hint="eastAsia"/>
          <w:sz w:val="32"/>
          <w:szCs w:val="32"/>
        </w:rPr>
        <w:t>万元减少4</w:t>
      </w:r>
      <w:r w:rsidR="001D24F6" w:rsidRPr="008817AA">
        <w:rPr>
          <w:rFonts w:ascii="仿宋_GB2312" w:eastAsia="仿宋_GB2312" w:cs="Times New Roman"/>
          <w:sz w:val="32"/>
          <w:szCs w:val="32"/>
        </w:rPr>
        <w:t>6.76</w:t>
      </w:r>
      <w:r w:rsidRPr="008817AA">
        <w:rPr>
          <w:rFonts w:ascii="仿宋_GB2312" w:eastAsia="仿宋_GB2312" w:cs="Times New Roman" w:hint="eastAsia"/>
          <w:sz w:val="32"/>
          <w:szCs w:val="32"/>
        </w:rPr>
        <w:t>万元</w:t>
      </w:r>
      <w:r w:rsidR="001D24F6" w:rsidRPr="008817AA">
        <w:rPr>
          <w:rFonts w:ascii="仿宋_GB2312" w:eastAsia="仿宋_GB2312" w:cs="Times New Roman" w:hint="eastAsia"/>
          <w:sz w:val="32"/>
          <w:szCs w:val="32"/>
        </w:rPr>
        <w:t>，</w:t>
      </w:r>
      <w:r w:rsidR="001D24F6" w:rsidRPr="001D24F6">
        <w:rPr>
          <w:rFonts w:ascii="仿宋_GB2312" w:eastAsia="仿宋_GB2312" w:cs="Times New Roman" w:hint="eastAsia"/>
          <w:sz w:val="32"/>
          <w:szCs w:val="32"/>
        </w:rPr>
        <w:t>减少原因为</w:t>
      </w:r>
      <w:r w:rsidR="001D24F6" w:rsidRPr="008817AA">
        <w:rPr>
          <w:rFonts w:ascii="仿宋_GB2312" w:eastAsia="仿宋_GB2312" w:cs="Times New Roman" w:hint="eastAsia"/>
          <w:sz w:val="32"/>
          <w:szCs w:val="32"/>
        </w:rPr>
        <w:t>落实政府过紧日子的要求，厉行勤俭节约，压缩一般性支出</w:t>
      </w:r>
      <w:r w:rsidRPr="008817AA">
        <w:rPr>
          <w:rFonts w:ascii="仿宋_GB2312" w:eastAsia="仿宋_GB2312" w:cs="Times New Roman" w:hint="eastAsia"/>
          <w:sz w:val="32"/>
          <w:szCs w:val="32"/>
        </w:rPr>
        <w:t>；本年其他资金收入</w:t>
      </w:r>
      <w:r w:rsidR="001D24F6" w:rsidRPr="008817AA">
        <w:rPr>
          <w:rFonts w:ascii="仿宋_GB2312" w:eastAsia="仿宋_GB2312" w:cs="Times New Roman" w:hint="eastAsia"/>
          <w:sz w:val="32"/>
          <w:szCs w:val="32"/>
        </w:rPr>
        <w:t>5</w:t>
      </w:r>
      <w:r w:rsidR="001D24F6" w:rsidRPr="008817AA">
        <w:rPr>
          <w:rFonts w:ascii="仿宋_GB2312" w:eastAsia="仿宋_GB2312" w:cs="Times New Roman"/>
          <w:sz w:val="32"/>
          <w:szCs w:val="32"/>
        </w:rPr>
        <w:t>.5</w:t>
      </w:r>
      <w:r w:rsidR="00205227">
        <w:rPr>
          <w:rFonts w:ascii="仿宋_GB2312" w:eastAsia="仿宋_GB2312" w:cs="Times New Roman"/>
          <w:sz w:val="32"/>
          <w:szCs w:val="32"/>
        </w:rPr>
        <w:t>0</w:t>
      </w:r>
      <w:r w:rsidRPr="008817AA">
        <w:rPr>
          <w:rFonts w:ascii="仿宋_GB2312" w:eastAsia="仿宋_GB2312" w:cs="Times New Roman" w:hint="eastAsia"/>
          <w:sz w:val="32"/>
          <w:szCs w:val="32"/>
        </w:rPr>
        <w:t>万元,比2021年</w:t>
      </w:r>
      <w:r w:rsidR="001D24F6" w:rsidRPr="008817AA">
        <w:rPr>
          <w:rFonts w:ascii="仿宋_GB2312" w:eastAsia="仿宋_GB2312" w:cs="Times New Roman"/>
          <w:sz w:val="32"/>
          <w:szCs w:val="32"/>
        </w:rPr>
        <w:t>85</w:t>
      </w:r>
      <w:r w:rsidR="00205227">
        <w:rPr>
          <w:rFonts w:ascii="仿宋_GB2312" w:eastAsia="仿宋_GB2312" w:cs="Times New Roman"/>
          <w:sz w:val="32"/>
          <w:szCs w:val="32"/>
        </w:rPr>
        <w:t>.00</w:t>
      </w:r>
      <w:r w:rsidR="001D24F6" w:rsidRPr="008817AA">
        <w:rPr>
          <w:rFonts w:ascii="仿宋_GB2312" w:eastAsia="仿宋_GB2312" w:cs="Times New Roman" w:hint="eastAsia"/>
          <w:sz w:val="32"/>
          <w:szCs w:val="32"/>
        </w:rPr>
        <w:t>万</w:t>
      </w:r>
      <w:r w:rsidR="001D24F6" w:rsidRPr="008817AA">
        <w:rPr>
          <w:rFonts w:ascii="仿宋_GB2312" w:eastAsia="仿宋_GB2312" w:cs="Times New Roman" w:hint="eastAsia"/>
          <w:sz w:val="32"/>
          <w:szCs w:val="32"/>
        </w:rPr>
        <w:lastRenderedPageBreak/>
        <w:t>元减少7</w:t>
      </w:r>
      <w:r w:rsidR="001D24F6" w:rsidRPr="008817AA">
        <w:rPr>
          <w:rFonts w:ascii="仿宋_GB2312" w:eastAsia="仿宋_GB2312" w:cs="Times New Roman"/>
          <w:sz w:val="32"/>
          <w:szCs w:val="32"/>
        </w:rPr>
        <w:t>9.</w:t>
      </w:r>
      <w:r w:rsidR="00205227">
        <w:rPr>
          <w:rFonts w:ascii="仿宋_GB2312" w:eastAsia="仿宋_GB2312" w:cs="Times New Roman"/>
          <w:sz w:val="32"/>
          <w:szCs w:val="32"/>
        </w:rPr>
        <w:t>50</w:t>
      </w:r>
      <w:r w:rsidRPr="008817AA">
        <w:rPr>
          <w:rFonts w:ascii="仿宋_GB2312" w:eastAsia="仿宋_GB2312" w:cs="Times New Roman" w:hint="eastAsia"/>
          <w:sz w:val="32"/>
          <w:szCs w:val="32"/>
        </w:rPr>
        <w:t>万元</w:t>
      </w:r>
      <w:r w:rsidR="001D24F6">
        <w:rPr>
          <w:rFonts w:ascii="仿宋_GB2312" w:eastAsia="仿宋_GB2312" w:cs="Times New Roman" w:hint="eastAsia"/>
          <w:sz w:val="32"/>
          <w:szCs w:val="32"/>
        </w:rPr>
        <w:t>，</w:t>
      </w:r>
      <w:r w:rsidR="001D24F6" w:rsidRPr="00E046A6">
        <w:rPr>
          <w:rFonts w:ascii="仿宋_GB2312" w:eastAsia="仿宋_GB2312" w:cs="Times New Roman" w:hint="eastAsia"/>
          <w:sz w:val="32"/>
          <w:szCs w:val="32"/>
        </w:rPr>
        <w:t>减少原因为</w:t>
      </w:r>
      <w:r w:rsidR="001D24F6">
        <w:rPr>
          <w:rFonts w:ascii="仿宋_GB2312" w:eastAsia="仿宋_GB2312" w:cs="Times New Roman" w:hint="eastAsia"/>
          <w:sz w:val="32"/>
          <w:szCs w:val="32"/>
        </w:rPr>
        <w:t>受</w:t>
      </w:r>
      <w:r w:rsidR="001D24F6" w:rsidRPr="00E046A6">
        <w:rPr>
          <w:rFonts w:ascii="仿宋_GB2312" w:eastAsia="仿宋_GB2312" w:cs="Times New Roman" w:hint="eastAsia"/>
          <w:sz w:val="32"/>
          <w:szCs w:val="32"/>
        </w:rPr>
        <w:t>展览</w:t>
      </w:r>
      <w:r w:rsidR="001D24F6">
        <w:rPr>
          <w:rFonts w:ascii="仿宋_GB2312" w:eastAsia="仿宋_GB2312" w:cs="Times New Roman" w:hint="eastAsia"/>
          <w:sz w:val="32"/>
          <w:szCs w:val="32"/>
        </w:rPr>
        <w:t>排期的不确定性等</w:t>
      </w:r>
      <w:r w:rsidR="001D24F6" w:rsidRPr="00E046A6">
        <w:rPr>
          <w:rFonts w:ascii="仿宋_GB2312" w:eastAsia="仿宋_GB2312" w:cs="Times New Roman" w:hint="eastAsia"/>
          <w:sz w:val="32"/>
          <w:szCs w:val="32"/>
        </w:rPr>
        <w:t>因素影响导致其他资金收入减少</w:t>
      </w:r>
      <w:r w:rsidR="001D24F6">
        <w:rPr>
          <w:rFonts w:ascii="仿宋_GB2312" w:eastAsia="仿宋_GB2312" w:cs="Times New Roman" w:hint="eastAsia"/>
          <w:sz w:val="32"/>
          <w:szCs w:val="32"/>
        </w:rPr>
        <w:t>;</w:t>
      </w:r>
      <w:r w:rsidRPr="008817AA">
        <w:rPr>
          <w:rFonts w:ascii="仿宋_GB2312" w:eastAsia="仿宋_GB2312" w:cs="Times New Roman" w:hint="eastAsia"/>
          <w:sz w:val="32"/>
          <w:szCs w:val="32"/>
        </w:rPr>
        <w:t>上年结转结余资金</w:t>
      </w:r>
      <w:r w:rsidR="001D24F6" w:rsidRPr="008817AA">
        <w:rPr>
          <w:rFonts w:ascii="仿宋_GB2312" w:eastAsia="仿宋_GB2312" w:cs="Times New Roman"/>
          <w:sz w:val="32"/>
          <w:szCs w:val="32"/>
        </w:rPr>
        <w:t>0</w:t>
      </w:r>
      <w:r w:rsidR="00205227">
        <w:rPr>
          <w:rFonts w:ascii="仿宋_GB2312" w:eastAsia="仿宋_GB2312" w:cs="Times New Roman"/>
          <w:sz w:val="32"/>
          <w:szCs w:val="32"/>
        </w:rPr>
        <w:t>.00</w:t>
      </w:r>
      <w:r w:rsidRPr="008817AA">
        <w:rPr>
          <w:rFonts w:ascii="仿宋_GB2312" w:eastAsia="仿宋_GB2312" w:cs="Times New Roman" w:hint="eastAsia"/>
          <w:sz w:val="32"/>
          <w:szCs w:val="32"/>
        </w:rPr>
        <w:t>万元,比2021年</w:t>
      </w:r>
      <w:r w:rsidR="001D24F6" w:rsidRPr="008817AA">
        <w:rPr>
          <w:rFonts w:ascii="仿宋_GB2312" w:eastAsia="仿宋_GB2312" w:cs="Times New Roman" w:hint="eastAsia"/>
          <w:sz w:val="32"/>
          <w:szCs w:val="32"/>
        </w:rPr>
        <w:t>4</w:t>
      </w:r>
      <w:r w:rsidR="001D24F6" w:rsidRPr="008817AA">
        <w:rPr>
          <w:rFonts w:ascii="仿宋_GB2312" w:eastAsia="仿宋_GB2312" w:cs="Times New Roman"/>
          <w:sz w:val="32"/>
          <w:szCs w:val="32"/>
        </w:rPr>
        <w:t>.24</w:t>
      </w:r>
      <w:r w:rsidR="001D24F6" w:rsidRPr="008817AA">
        <w:rPr>
          <w:rFonts w:ascii="仿宋_GB2312" w:eastAsia="仿宋_GB2312" w:cs="Times New Roman" w:hint="eastAsia"/>
          <w:sz w:val="32"/>
          <w:szCs w:val="32"/>
        </w:rPr>
        <w:t>万元减少4</w:t>
      </w:r>
      <w:r w:rsidR="001D24F6" w:rsidRPr="008817AA">
        <w:rPr>
          <w:rFonts w:ascii="仿宋_GB2312" w:eastAsia="仿宋_GB2312" w:cs="Times New Roman"/>
          <w:sz w:val="32"/>
          <w:szCs w:val="32"/>
        </w:rPr>
        <w:t>.24</w:t>
      </w:r>
      <w:r w:rsidRPr="008817AA">
        <w:rPr>
          <w:rFonts w:ascii="仿宋_GB2312" w:eastAsia="仿宋_GB2312" w:cs="Times New Roman" w:hint="eastAsia"/>
          <w:sz w:val="32"/>
          <w:szCs w:val="32"/>
        </w:rPr>
        <w:t>万元。</w:t>
      </w:r>
      <w:r w:rsidR="00A62D7D" w:rsidRPr="00E453CE">
        <w:rPr>
          <w:rFonts w:ascii="仿宋_GB2312" w:eastAsia="仿宋_GB2312" w:cs="Times New Roman" w:hint="eastAsia"/>
          <w:sz w:val="32"/>
          <w:szCs w:val="32"/>
        </w:rPr>
        <w:t>我馆其他资金收入</w:t>
      </w:r>
      <w:r w:rsidR="00A62D7D">
        <w:rPr>
          <w:rFonts w:ascii="仿宋_GB2312" w:eastAsia="仿宋_GB2312" w:cs="Times New Roman" w:hint="eastAsia"/>
          <w:sz w:val="32"/>
          <w:szCs w:val="32"/>
        </w:rPr>
        <w:t>包括</w:t>
      </w:r>
      <w:r w:rsidR="00A62D7D" w:rsidRPr="00E453CE">
        <w:rPr>
          <w:rFonts w:ascii="仿宋_GB2312" w:eastAsia="仿宋_GB2312" w:cs="Times New Roman" w:hint="eastAsia"/>
          <w:sz w:val="32"/>
          <w:szCs w:val="32"/>
        </w:rPr>
        <w:t>事业收入及利息收入</w:t>
      </w:r>
      <w:r w:rsidR="00A62D7D">
        <w:rPr>
          <w:rFonts w:ascii="仿宋_GB2312" w:eastAsia="仿宋_GB2312" w:cs="Times New Roman" w:hint="eastAsia"/>
          <w:sz w:val="32"/>
          <w:szCs w:val="32"/>
        </w:rPr>
        <w:t>，事业收入</w:t>
      </w:r>
      <w:r w:rsidR="00A62D7D">
        <w:rPr>
          <w:rFonts w:ascii="仿宋_GB2312" w:eastAsia="仿宋_GB2312" w:cs="Times New Roman"/>
          <w:sz w:val="32"/>
          <w:szCs w:val="32"/>
        </w:rPr>
        <w:t>主要</w:t>
      </w:r>
      <w:r w:rsidR="00A62D7D">
        <w:rPr>
          <w:rFonts w:ascii="仿宋_GB2312" w:eastAsia="仿宋_GB2312" w:cs="Times New Roman" w:hint="eastAsia"/>
          <w:sz w:val="32"/>
          <w:szCs w:val="32"/>
        </w:rPr>
        <w:t>为</w:t>
      </w:r>
      <w:r w:rsidR="00A62D7D">
        <w:rPr>
          <w:rFonts w:ascii="仿宋_GB2312" w:eastAsia="仿宋_GB2312" w:cs="Times New Roman"/>
          <w:sz w:val="32"/>
          <w:szCs w:val="32"/>
        </w:rPr>
        <w:t>展览收入。</w:t>
      </w:r>
      <w:r w:rsidR="00A62D7D">
        <w:rPr>
          <w:rFonts w:hint="eastAsia"/>
        </w:rPr>
        <w:tab/>
      </w:r>
    </w:p>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E51401" w:rsidRDefault="00E51401" w:rsidP="008817AA">
      <w:pPr>
        <w:ind w:firstLineChars="200" w:firstLine="640"/>
        <w:rPr>
          <w:rFonts w:ascii="仿宋_GB2312" w:eastAsia="仿宋_GB2312"/>
          <w:color w:val="000000"/>
          <w:sz w:val="32"/>
          <w:szCs w:val="32"/>
        </w:rPr>
      </w:pPr>
      <w:r w:rsidRPr="008817AA">
        <w:rPr>
          <w:rFonts w:ascii="仿宋_GB2312" w:eastAsia="仿宋_GB2312" w:cs="Times New Roman" w:hint="eastAsia"/>
          <w:sz w:val="32"/>
          <w:szCs w:val="32"/>
        </w:rPr>
        <w:t>2022年支出预算</w:t>
      </w:r>
      <w:r w:rsidR="001D24F6" w:rsidRPr="008817AA">
        <w:rPr>
          <w:rFonts w:ascii="仿宋_GB2312" w:eastAsia="仿宋_GB2312" w:cs="Times New Roman"/>
          <w:sz w:val="32"/>
          <w:szCs w:val="32"/>
        </w:rPr>
        <w:t>2920.28</w:t>
      </w:r>
      <w:r w:rsidRPr="008817AA">
        <w:rPr>
          <w:rFonts w:ascii="仿宋_GB2312" w:eastAsia="仿宋_GB2312" w:cs="Times New Roman" w:hint="eastAsia"/>
          <w:sz w:val="32"/>
          <w:szCs w:val="32"/>
        </w:rPr>
        <w:t>万元，比2021年</w:t>
      </w:r>
      <w:r w:rsidR="001D24F6" w:rsidRPr="008817AA">
        <w:rPr>
          <w:rFonts w:ascii="仿宋_GB2312" w:eastAsia="仿宋_GB2312" w:cs="Times New Roman"/>
          <w:sz w:val="32"/>
          <w:szCs w:val="32"/>
        </w:rPr>
        <w:t>3050.79</w:t>
      </w:r>
      <w:r w:rsidRPr="008817AA">
        <w:rPr>
          <w:rFonts w:ascii="仿宋_GB2312" w:eastAsia="仿宋_GB2312" w:cs="Times New Roman" w:hint="eastAsia"/>
          <w:sz w:val="32"/>
          <w:szCs w:val="32"/>
        </w:rPr>
        <w:t>万元</w:t>
      </w:r>
      <w:r w:rsidR="00BC7F36" w:rsidRPr="00A96A95">
        <w:rPr>
          <w:rFonts w:ascii="仿宋_GB2312" w:eastAsia="仿宋_GB2312" w:cs="Times New Roman" w:hint="eastAsia"/>
          <w:sz w:val="32"/>
          <w:szCs w:val="32"/>
        </w:rPr>
        <w:t>减少</w:t>
      </w:r>
      <w:r w:rsidR="00BC7F36">
        <w:rPr>
          <w:rFonts w:ascii="仿宋_GB2312" w:eastAsia="仿宋_GB2312" w:cs="Times New Roman"/>
          <w:sz w:val="32"/>
          <w:szCs w:val="32"/>
        </w:rPr>
        <w:t>130.51</w:t>
      </w:r>
      <w:r w:rsidR="0062223F" w:rsidRPr="008817AA">
        <w:rPr>
          <w:rFonts w:ascii="仿宋_GB2312" w:eastAsia="仿宋_GB2312" w:cs="Times New Roman" w:hint="eastAsia"/>
          <w:sz w:val="32"/>
          <w:szCs w:val="32"/>
        </w:rPr>
        <w:t>万元，下降</w:t>
      </w:r>
      <w:r w:rsidR="00BC7F36" w:rsidRPr="008817AA">
        <w:rPr>
          <w:rFonts w:ascii="仿宋_GB2312" w:eastAsia="仿宋_GB2312" w:cs="Times New Roman" w:hint="eastAsia"/>
          <w:sz w:val="32"/>
          <w:szCs w:val="32"/>
        </w:rPr>
        <w:t>4</w:t>
      </w:r>
      <w:r w:rsidR="00BC7F36" w:rsidRPr="008817AA">
        <w:rPr>
          <w:rFonts w:ascii="仿宋_GB2312" w:eastAsia="仿宋_GB2312" w:cs="Times New Roman"/>
          <w:sz w:val="32"/>
          <w:szCs w:val="32"/>
        </w:rPr>
        <w:t>.28</w:t>
      </w:r>
      <w:r w:rsidR="00BC7F36" w:rsidRPr="008817AA">
        <w:rPr>
          <w:rFonts w:ascii="仿宋_GB2312" w:eastAsia="仿宋_GB2312" w:cs="Times New Roman" w:hint="eastAsia"/>
          <w:sz w:val="32"/>
          <w:szCs w:val="32"/>
        </w:rPr>
        <w:t>%</w:t>
      </w:r>
      <w:r w:rsidRPr="008817AA">
        <w:rPr>
          <w:rFonts w:ascii="仿宋_GB2312" w:eastAsia="仿宋_GB2312" w:cs="Times New Roman" w:hint="eastAsia"/>
          <w:sz w:val="32"/>
          <w:szCs w:val="32"/>
        </w:rPr>
        <w:t>。</w:t>
      </w:r>
    </w:p>
    <w:p w:rsidR="00E51401" w:rsidRDefault="00E51401" w:rsidP="00E51401">
      <w:pPr>
        <w:spacing w:line="560" w:lineRule="exact"/>
        <w:ind w:firstLine="640"/>
        <w:rPr>
          <w:rFonts w:ascii="仿宋_GB2312" w:eastAsia="仿宋_GB2312"/>
          <w:color w:val="000000"/>
          <w:sz w:val="32"/>
          <w:szCs w:val="32"/>
        </w:rPr>
      </w:pPr>
      <w:r w:rsidRPr="007B641A">
        <w:rPr>
          <w:rFonts w:ascii="仿宋_GB2312" w:eastAsia="仿宋_GB2312" w:cs="Times New Roman" w:hint="eastAsia"/>
          <w:sz w:val="32"/>
          <w:szCs w:val="32"/>
        </w:rPr>
        <w:t>基本支出预算</w:t>
      </w:r>
      <w:r w:rsidR="00430604" w:rsidRPr="007B641A">
        <w:rPr>
          <w:rFonts w:ascii="仿宋_GB2312" w:eastAsia="仿宋_GB2312" w:cs="Times New Roman" w:hint="eastAsia"/>
          <w:sz w:val="32"/>
          <w:szCs w:val="32"/>
        </w:rPr>
        <w:t>2</w:t>
      </w:r>
      <w:r w:rsidR="00430604" w:rsidRPr="007B641A">
        <w:rPr>
          <w:rFonts w:ascii="仿宋_GB2312" w:eastAsia="仿宋_GB2312" w:cs="Times New Roman"/>
          <w:sz w:val="32"/>
          <w:szCs w:val="32"/>
        </w:rPr>
        <w:t>685.80</w:t>
      </w:r>
      <w:r w:rsidRPr="007B641A">
        <w:rPr>
          <w:rFonts w:ascii="仿宋_GB2312" w:eastAsia="仿宋_GB2312" w:cs="Times New Roman" w:hint="eastAsia"/>
          <w:sz w:val="32"/>
          <w:szCs w:val="32"/>
        </w:rPr>
        <w:t>万元，占总支出预算</w:t>
      </w:r>
      <w:r w:rsidR="00430604" w:rsidRPr="007B641A">
        <w:rPr>
          <w:rFonts w:ascii="仿宋_GB2312" w:eastAsia="仿宋_GB2312" w:cs="Times New Roman" w:hint="eastAsia"/>
          <w:sz w:val="32"/>
          <w:szCs w:val="32"/>
        </w:rPr>
        <w:t>9</w:t>
      </w:r>
      <w:r w:rsidR="00430604" w:rsidRPr="007B641A">
        <w:rPr>
          <w:rFonts w:ascii="仿宋_GB2312" w:eastAsia="仿宋_GB2312" w:cs="Times New Roman"/>
          <w:sz w:val="32"/>
          <w:szCs w:val="32"/>
        </w:rPr>
        <w:t>1.97</w:t>
      </w:r>
      <w:r w:rsidRPr="007B641A">
        <w:rPr>
          <w:rFonts w:ascii="仿宋_GB2312" w:eastAsia="仿宋_GB2312" w:cs="Times New Roman" w:hint="eastAsia"/>
          <w:sz w:val="32"/>
          <w:szCs w:val="32"/>
        </w:rPr>
        <w:t>%，比2021年</w:t>
      </w:r>
      <w:r w:rsidR="00430604" w:rsidRPr="007B641A">
        <w:rPr>
          <w:rFonts w:ascii="仿宋_GB2312" w:eastAsia="仿宋_GB2312" w:cs="Times New Roman" w:hint="eastAsia"/>
          <w:sz w:val="32"/>
          <w:szCs w:val="32"/>
        </w:rPr>
        <w:t>2</w:t>
      </w:r>
      <w:r w:rsidR="00430604" w:rsidRPr="007B641A">
        <w:rPr>
          <w:rFonts w:ascii="仿宋_GB2312" w:eastAsia="仿宋_GB2312" w:cs="Times New Roman"/>
          <w:sz w:val="32"/>
          <w:szCs w:val="32"/>
        </w:rPr>
        <w:t>902.93</w:t>
      </w:r>
      <w:r w:rsidR="00430604" w:rsidRPr="007B641A">
        <w:rPr>
          <w:rFonts w:ascii="仿宋_GB2312" w:eastAsia="仿宋_GB2312" w:cs="Times New Roman" w:hint="eastAsia"/>
          <w:sz w:val="32"/>
          <w:szCs w:val="32"/>
        </w:rPr>
        <w:t>万元减少2</w:t>
      </w:r>
      <w:r w:rsidR="00430604" w:rsidRPr="007B641A">
        <w:rPr>
          <w:rFonts w:ascii="仿宋_GB2312" w:eastAsia="仿宋_GB2312" w:cs="Times New Roman"/>
          <w:sz w:val="32"/>
          <w:szCs w:val="32"/>
        </w:rPr>
        <w:t>17.13</w:t>
      </w:r>
      <w:r w:rsidR="00430604" w:rsidRPr="007B641A">
        <w:rPr>
          <w:rFonts w:ascii="仿宋_GB2312" w:eastAsia="仿宋_GB2312" w:cs="Times New Roman" w:hint="eastAsia"/>
          <w:sz w:val="32"/>
          <w:szCs w:val="32"/>
        </w:rPr>
        <w:t>万元，</w:t>
      </w:r>
      <w:r w:rsidRPr="007B641A">
        <w:rPr>
          <w:rFonts w:ascii="仿宋_GB2312" w:eastAsia="仿宋_GB2312" w:cs="Times New Roman" w:hint="eastAsia"/>
          <w:sz w:val="32"/>
          <w:szCs w:val="32"/>
        </w:rPr>
        <w:t>下降</w:t>
      </w:r>
      <w:r w:rsidR="00430604" w:rsidRPr="007B641A">
        <w:rPr>
          <w:rFonts w:ascii="仿宋_GB2312" w:eastAsia="仿宋_GB2312" w:cs="Times New Roman"/>
          <w:sz w:val="32"/>
          <w:szCs w:val="32"/>
        </w:rPr>
        <w:t>7.48</w:t>
      </w:r>
      <w:r w:rsidRPr="007B641A">
        <w:rPr>
          <w:rFonts w:ascii="仿宋_GB2312" w:eastAsia="仿宋_GB2312" w:cs="Times New Roman" w:hint="eastAsia"/>
          <w:sz w:val="32"/>
          <w:szCs w:val="32"/>
        </w:rPr>
        <w:t>%，</w:t>
      </w:r>
      <w:r w:rsidR="0062223F">
        <w:rPr>
          <w:rFonts w:ascii="仿宋_GB2312" w:eastAsia="仿宋_GB2312" w:cs="Times New Roman" w:hint="eastAsia"/>
          <w:sz w:val="32"/>
          <w:szCs w:val="32"/>
        </w:rPr>
        <w:t>减少</w:t>
      </w:r>
      <w:r w:rsidR="0062223F" w:rsidRPr="00B520CF">
        <w:rPr>
          <w:rFonts w:ascii="仿宋_GB2312" w:eastAsia="仿宋_GB2312" w:cs="Times New Roman" w:hint="eastAsia"/>
          <w:sz w:val="32"/>
          <w:szCs w:val="32"/>
        </w:rPr>
        <w:t>原因为</w:t>
      </w:r>
      <w:r w:rsidR="0062223F" w:rsidRPr="007B641A">
        <w:rPr>
          <w:rFonts w:ascii="仿宋_GB2312" w:eastAsia="仿宋_GB2312" w:cs="Times New Roman" w:hint="eastAsia"/>
          <w:sz w:val="32"/>
          <w:szCs w:val="32"/>
        </w:rPr>
        <w:t>落实政府过紧日子的要求，厉行勤俭节约，压缩一般性支出。</w:t>
      </w:r>
      <w:r w:rsidRPr="007B641A">
        <w:rPr>
          <w:rFonts w:ascii="仿宋_GB2312" w:eastAsia="仿宋_GB2312" w:cs="Times New Roman" w:hint="eastAsia"/>
          <w:sz w:val="32"/>
          <w:szCs w:val="32"/>
        </w:rPr>
        <w:t>项目支出预算</w:t>
      </w:r>
      <w:r w:rsidR="00C60A71" w:rsidRPr="007B641A">
        <w:rPr>
          <w:rFonts w:ascii="仿宋_GB2312" w:eastAsia="仿宋_GB2312" w:cs="Times New Roman" w:hint="eastAsia"/>
          <w:sz w:val="32"/>
          <w:szCs w:val="32"/>
        </w:rPr>
        <w:t>2</w:t>
      </w:r>
      <w:r w:rsidR="00C60A71" w:rsidRPr="007B641A">
        <w:rPr>
          <w:rFonts w:ascii="仿宋_GB2312" w:eastAsia="仿宋_GB2312" w:cs="Times New Roman"/>
          <w:sz w:val="32"/>
          <w:szCs w:val="32"/>
        </w:rPr>
        <w:t>34.48</w:t>
      </w:r>
      <w:r w:rsidRPr="007B641A">
        <w:rPr>
          <w:rFonts w:ascii="仿宋_GB2312" w:eastAsia="仿宋_GB2312" w:cs="Times New Roman" w:hint="eastAsia"/>
          <w:sz w:val="32"/>
          <w:szCs w:val="32"/>
        </w:rPr>
        <w:t>万元，比2021年</w:t>
      </w:r>
      <w:r w:rsidR="00C60A71" w:rsidRPr="007B641A">
        <w:rPr>
          <w:rFonts w:ascii="仿宋_GB2312" w:eastAsia="仿宋_GB2312" w:cs="Times New Roman" w:hint="eastAsia"/>
          <w:sz w:val="32"/>
          <w:szCs w:val="32"/>
        </w:rPr>
        <w:t>1</w:t>
      </w:r>
      <w:r w:rsidR="00C60A71" w:rsidRPr="007B641A">
        <w:rPr>
          <w:rFonts w:ascii="仿宋_GB2312" w:eastAsia="仿宋_GB2312" w:cs="Times New Roman"/>
          <w:sz w:val="32"/>
          <w:szCs w:val="32"/>
        </w:rPr>
        <w:t>47.57</w:t>
      </w:r>
      <w:r w:rsidR="00C60A71" w:rsidRPr="007B641A">
        <w:rPr>
          <w:rFonts w:ascii="仿宋_GB2312" w:eastAsia="仿宋_GB2312" w:cs="Times New Roman" w:hint="eastAsia"/>
          <w:sz w:val="32"/>
          <w:szCs w:val="32"/>
        </w:rPr>
        <w:t>万元增加8</w:t>
      </w:r>
      <w:r w:rsidR="00C60A71" w:rsidRPr="007B641A">
        <w:rPr>
          <w:rFonts w:ascii="仿宋_GB2312" w:eastAsia="仿宋_GB2312" w:cs="Times New Roman"/>
          <w:sz w:val="32"/>
          <w:szCs w:val="32"/>
        </w:rPr>
        <w:t>6.91</w:t>
      </w:r>
      <w:r w:rsidRPr="007B641A">
        <w:rPr>
          <w:rFonts w:ascii="仿宋_GB2312" w:eastAsia="仿宋_GB2312" w:cs="Times New Roman" w:hint="eastAsia"/>
          <w:sz w:val="32"/>
          <w:szCs w:val="32"/>
        </w:rPr>
        <w:t>万元，增长</w:t>
      </w:r>
      <w:r w:rsidR="00C60A71" w:rsidRPr="007B641A">
        <w:rPr>
          <w:rFonts w:ascii="仿宋_GB2312" w:eastAsia="仿宋_GB2312" w:cs="Times New Roman"/>
          <w:sz w:val="32"/>
          <w:szCs w:val="32"/>
        </w:rPr>
        <w:t>58.89</w:t>
      </w:r>
      <w:r w:rsidRPr="007B641A">
        <w:rPr>
          <w:rFonts w:ascii="仿宋_GB2312" w:eastAsia="仿宋_GB2312" w:cs="Times New Roman" w:hint="eastAsia"/>
          <w:sz w:val="32"/>
          <w:szCs w:val="32"/>
        </w:rPr>
        <w:t>%，</w:t>
      </w:r>
      <w:r w:rsidR="00C60A71" w:rsidRPr="007B641A">
        <w:rPr>
          <w:rFonts w:ascii="仿宋_GB2312" w:eastAsia="仿宋_GB2312" w:cs="Times New Roman" w:hint="eastAsia"/>
          <w:sz w:val="32"/>
          <w:szCs w:val="32"/>
        </w:rPr>
        <w:t>增长原因为</w:t>
      </w:r>
      <w:r w:rsidR="00C60A71" w:rsidRPr="00B520CF">
        <w:rPr>
          <w:rFonts w:ascii="仿宋_GB2312" w:eastAsia="仿宋_GB2312" w:cs="Times New Roman" w:hint="eastAsia"/>
          <w:sz w:val="32"/>
          <w:szCs w:val="32"/>
        </w:rPr>
        <w:t>按照总体</w:t>
      </w:r>
      <w:r w:rsidR="00C60A71">
        <w:rPr>
          <w:rFonts w:ascii="仿宋_GB2312" w:eastAsia="仿宋_GB2312" w:cs="Times New Roman" w:hint="eastAsia"/>
          <w:sz w:val="32"/>
          <w:szCs w:val="32"/>
        </w:rPr>
        <w:t>工作安排</w:t>
      </w:r>
      <w:r w:rsidR="00C60A71" w:rsidRPr="00B520CF">
        <w:rPr>
          <w:rFonts w:ascii="仿宋_GB2312" w:eastAsia="仿宋_GB2312" w:cs="Times New Roman" w:hint="eastAsia"/>
          <w:sz w:val="32"/>
          <w:szCs w:val="32"/>
        </w:rPr>
        <w:t>，结合我馆202</w:t>
      </w:r>
      <w:r w:rsidR="00C60A71">
        <w:rPr>
          <w:rFonts w:ascii="仿宋_GB2312" w:eastAsia="仿宋_GB2312" w:cs="Times New Roman"/>
          <w:sz w:val="32"/>
          <w:szCs w:val="32"/>
        </w:rPr>
        <w:t>2</w:t>
      </w:r>
      <w:r w:rsidR="00C60A71" w:rsidRPr="00B520CF">
        <w:rPr>
          <w:rFonts w:ascii="仿宋_GB2312" w:eastAsia="仿宋_GB2312" w:cs="Times New Roman" w:hint="eastAsia"/>
          <w:sz w:val="32"/>
          <w:szCs w:val="32"/>
        </w:rPr>
        <w:t>年工作计划，项目支出预算较20</w:t>
      </w:r>
      <w:r w:rsidR="00C60A71">
        <w:rPr>
          <w:rFonts w:ascii="仿宋_GB2312" w:eastAsia="仿宋_GB2312" w:cs="Times New Roman"/>
          <w:sz w:val="32"/>
          <w:szCs w:val="32"/>
        </w:rPr>
        <w:t>21</w:t>
      </w:r>
      <w:r w:rsidR="00C60A71" w:rsidRPr="00B520CF">
        <w:rPr>
          <w:rFonts w:ascii="仿宋_GB2312" w:eastAsia="仿宋_GB2312" w:cs="Times New Roman" w:hint="eastAsia"/>
          <w:sz w:val="32"/>
          <w:szCs w:val="32"/>
        </w:rPr>
        <w:t>年有所</w:t>
      </w:r>
      <w:r w:rsidR="00C60A71">
        <w:rPr>
          <w:rFonts w:ascii="仿宋_GB2312" w:eastAsia="仿宋_GB2312" w:cs="Times New Roman" w:hint="eastAsia"/>
          <w:sz w:val="32"/>
          <w:szCs w:val="32"/>
        </w:rPr>
        <w:t>增长</w:t>
      </w:r>
      <w:r w:rsidR="00C60A71" w:rsidRPr="00B520CF">
        <w:rPr>
          <w:rFonts w:ascii="仿宋_GB2312" w:eastAsia="仿宋_GB2312" w:cs="Times New Roman" w:hint="eastAsia"/>
          <w:sz w:val="32"/>
          <w:szCs w:val="32"/>
        </w:rPr>
        <w:t>。</w:t>
      </w:r>
      <w:r w:rsidRPr="007B641A">
        <w:rPr>
          <w:rFonts w:ascii="仿宋_GB2312" w:eastAsia="仿宋_GB2312" w:cs="Times New Roman" w:hint="eastAsia"/>
          <w:sz w:val="32"/>
          <w:szCs w:val="32"/>
        </w:rPr>
        <w:t>其中：</w:t>
      </w:r>
    </w:p>
    <w:p w:rsidR="00E51401" w:rsidRPr="007B641A" w:rsidRDefault="00E51401" w:rsidP="00E51401">
      <w:pPr>
        <w:spacing w:line="560" w:lineRule="exact"/>
        <w:ind w:firstLine="640"/>
        <w:rPr>
          <w:rFonts w:ascii="仿宋_GB2312" w:eastAsia="仿宋_GB2312" w:cs="Times New Roman"/>
          <w:sz w:val="32"/>
          <w:szCs w:val="32"/>
        </w:rPr>
      </w:pPr>
      <w:r w:rsidRPr="007B641A">
        <w:rPr>
          <w:rFonts w:ascii="仿宋_GB2312" w:eastAsia="仿宋_GB2312" w:cs="Times New Roman" w:hint="eastAsia"/>
          <w:sz w:val="32"/>
          <w:szCs w:val="32"/>
        </w:rPr>
        <w:t>1.事业单位经营支出</w:t>
      </w:r>
      <w:r w:rsidR="00C60A71" w:rsidRPr="007B641A">
        <w:rPr>
          <w:rFonts w:ascii="仿宋_GB2312" w:eastAsia="仿宋_GB2312" w:cs="Times New Roman"/>
          <w:sz w:val="32"/>
          <w:szCs w:val="32"/>
        </w:rPr>
        <w:t>0</w:t>
      </w:r>
      <w:r w:rsidR="00E005B3">
        <w:rPr>
          <w:rFonts w:ascii="仿宋_GB2312" w:eastAsia="仿宋_GB2312" w:cs="Times New Roman"/>
          <w:sz w:val="32"/>
          <w:szCs w:val="32"/>
        </w:rPr>
        <w:t>.00</w:t>
      </w:r>
      <w:r w:rsidRPr="007B641A">
        <w:rPr>
          <w:rFonts w:ascii="仿宋_GB2312" w:eastAsia="仿宋_GB2312" w:cs="Times New Roman" w:hint="eastAsia"/>
          <w:sz w:val="32"/>
          <w:szCs w:val="32"/>
        </w:rPr>
        <w:t>万元。</w:t>
      </w:r>
    </w:p>
    <w:p w:rsidR="00E51401" w:rsidRPr="007B641A" w:rsidRDefault="00E51401" w:rsidP="00E51401">
      <w:pPr>
        <w:spacing w:line="560" w:lineRule="exact"/>
        <w:ind w:firstLine="640"/>
        <w:rPr>
          <w:rFonts w:ascii="仿宋_GB2312" w:eastAsia="仿宋_GB2312" w:cs="Times New Roman"/>
          <w:sz w:val="32"/>
          <w:szCs w:val="32"/>
        </w:rPr>
      </w:pPr>
      <w:r w:rsidRPr="007B641A">
        <w:rPr>
          <w:rFonts w:ascii="仿宋_GB2312" w:eastAsia="仿宋_GB2312" w:cs="Times New Roman" w:hint="eastAsia"/>
          <w:sz w:val="32"/>
          <w:szCs w:val="32"/>
        </w:rPr>
        <w:t>2.上缴上级支出</w:t>
      </w:r>
      <w:r w:rsidR="00C60A71" w:rsidRPr="007B641A">
        <w:rPr>
          <w:rFonts w:ascii="仿宋_GB2312" w:eastAsia="仿宋_GB2312" w:cs="Times New Roman"/>
          <w:sz w:val="32"/>
          <w:szCs w:val="32"/>
        </w:rPr>
        <w:t>0</w:t>
      </w:r>
      <w:r w:rsidR="00E005B3">
        <w:rPr>
          <w:rFonts w:ascii="仿宋_GB2312" w:eastAsia="仿宋_GB2312" w:cs="Times New Roman"/>
          <w:sz w:val="32"/>
          <w:szCs w:val="32"/>
        </w:rPr>
        <w:t>.00</w:t>
      </w:r>
      <w:r w:rsidRPr="007B641A">
        <w:rPr>
          <w:rFonts w:ascii="仿宋_GB2312" w:eastAsia="仿宋_GB2312" w:cs="Times New Roman" w:hint="eastAsia"/>
          <w:sz w:val="32"/>
          <w:szCs w:val="32"/>
        </w:rPr>
        <w:t>万元。</w:t>
      </w:r>
    </w:p>
    <w:p w:rsidR="00E51401" w:rsidRPr="007B641A" w:rsidRDefault="00E51401" w:rsidP="00E51401">
      <w:pPr>
        <w:spacing w:line="560" w:lineRule="exact"/>
        <w:ind w:firstLine="640"/>
        <w:rPr>
          <w:rFonts w:ascii="仿宋_GB2312" w:eastAsia="仿宋_GB2312" w:cs="Times New Roman"/>
          <w:sz w:val="32"/>
          <w:szCs w:val="32"/>
        </w:rPr>
      </w:pPr>
      <w:r w:rsidRPr="007B641A">
        <w:rPr>
          <w:rFonts w:ascii="仿宋_GB2312" w:eastAsia="仿宋_GB2312" w:cs="Times New Roman" w:hint="eastAsia"/>
          <w:sz w:val="32"/>
          <w:szCs w:val="32"/>
        </w:rPr>
        <w:t>3.对附属单位补助支出</w:t>
      </w:r>
      <w:r w:rsidR="00C60A71" w:rsidRPr="007B641A">
        <w:rPr>
          <w:rFonts w:ascii="仿宋_GB2312" w:eastAsia="仿宋_GB2312" w:cs="Times New Roman"/>
          <w:sz w:val="32"/>
          <w:szCs w:val="32"/>
        </w:rPr>
        <w:t>0</w:t>
      </w:r>
      <w:r w:rsidR="00E005B3">
        <w:rPr>
          <w:rFonts w:ascii="仿宋_GB2312" w:eastAsia="仿宋_GB2312" w:cs="Times New Roman"/>
          <w:sz w:val="32"/>
          <w:szCs w:val="32"/>
        </w:rPr>
        <w:t>.00</w:t>
      </w:r>
      <w:r w:rsidRPr="007B641A">
        <w:rPr>
          <w:rFonts w:ascii="仿宋_GB2312" w:eastAsia="仿宋_GB2312" w:cs="Times New Roman" w:hint="eastAsia"/>
          <w:sz w:val="32"/>
          <w:szCs w:val="32"/>
        </w:rPr>
        <w:t>万元。</w:t>
      </w:r>
    </w:p>
    <w:p w:rsidR="00E51401" w:rsidRDefault="00E51401" w:rsidP="00E5140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三、主要支出情况</w:t>
      </w:r>
    </w:p>
    <w:p w:rsidR="00C60A71" w:rsidRPr="007B641A" w:rsidRDefault="00C60A71" w:rsidP="00C60A71">
      <w:pPr>
        <w:spacing w:line="560" w:lineRule="exact"/>
        <w:ind w:firstLineChars="200" w:firstLine="640"/>
        <w:rPr>
          <w:rFonts w:ascii="仿宋_GB2312" w:eastAsia="仿宋_GB2312" w:cs="Times New Roman"/>
          <w:sz w:val="32"/>
          <w:szCs w:val="32"/>
        </w:rPr>
      </w:pPr>
      <w:r w:rsidRPr="007B641A">
        <w:rPr>
          <w:rFonts w:ascii="仿宋_GB2312" w:eastAsia="仿宋_GB2312" w:cs="Times New Roman" w:hint="eastAsia"/>
          <w:sz w:val="32"/>
          <w:szCs w:val="32"/>
        </w:rPr>
        <w:t>徐悲鸿纪念馆</w:t>
      </w:r>
      <w:r w:rsidR="00E51401" w:rsidRPr="007B641A">
        <w:rPr>
          <w:rFonts w:ascii="仿宋_GB2312" w:eastAsia="仿宋_GB2312" w:cs="Times New Roman" w:hint="eastAsia"/>
          <w:sz w:val="32"/>
          <w:szCs w:val="32"/>
        </w:rPr>
        <w:t>预算项目支出方向及主要情况</w:t>
      </w:r>
      <w:r w:rsidRPr="007B641A">
        <w:rPr>
          <w:rFonts w:ascii="仿宋_GB2312" w:eastAsia="仿宋_GB2312" w:cs="Times New Roman" w:hint="eastAsia"/>
          <w:sz w:val="32"/>
          <w:szCs w:val="32"/>
        </w:rPr>
        <w:t>：</w:t>
      </w:r>
    </w:p>
    <w:p w:rsidR="007B641A" w:rsidRDefault="004D7FCF" w:rsidP="004D7FCF">
      <w:pPr>
        <w:ind w:firstLineChars="200" w:firstLine="640"/>
        <w:rPr>
          <w:rFonts w:ascii="仿宋_GB2312" w:eastAsia="仿宋_GB2312" w:cs="Times New Roman"/>
          <w:sz w:val="32"/>
          <w:szCs w:val="32"/>
        </w:rPr>
      </w:pPr>
      <w:r w:rsidRPr="00E453CE">
        <w:rPr>
          <w:rFonts w:ascii="仿宋_GB2312" w:eastAsia="仿宋_GB2312" w:cs="Times New Roman"/>
          <w:sz w:val="32"/>
          <w:szCs w:val="32"/>
        </w:rPr>
        <w:t>按照</w:t>
      </w:r>
      <w:r w:rsidR="00495420">
        <w:rPr>
          <w:rFonts w:ascii="仿宋_GB2312" w:eastAsia="仿宋_GB2312" w:cs="Times New Roman"/>
          <w:sz w:val="32"/>
          <w:szCs w:val="32"/>
        </w:rPr>
        <w:t>北京市</w:t>
      </w:r>
      <w:r w:rsidRPr="00E453CE">
        <w:rPr>
          <w:rFonts w:ascii="仿宋_GB2312" w:eastAsia="仿宋_GB2312" w:cs="Times New Roman"/>
          <w:sz w:val="32"/>
          <w:szCs w:val="32"/>
        </w:rPr>
        <w:t>文物局</w:t>
      </w:r>
      <w:r w:rsidRPr="00E453CE">
        <w:rPr>
          <w:rFonts w:ascii="仿宋_GB2312" w:eastAsia="仿宋_GB2312" w:cs="Times New Roman" w:hint="eastAsia"/>
          <w:sz w:val="32"/>
          <w:szCs w:val="32"/>
        </w:rPr>
        <w:t>工作</w:t>
      </w:r>
      <w:r>
        <w:rPr>
          <w:rFonts w:ascii="仿宋_GB2312" w:eastAsia="仿宋_GB2312" w:cs="Times New Roman" w:hint="eastAsia"/>
          <w:sz w:val="32"/>
          <w:szCs w:val="32"/>
        </w:rPr>
        <w:t>总体</w:t>
      </w:r>
      <w:r w:rsidRPr="00E453CE">
        <w:rPr>
          <w:rFonts w:ascii="仿宋_GB2312" w:eastAsia="仿宋_GB2312" w:cs="Times New Roman"/>
          <w:sz w:val="32"/>
          <w:szCs w:val="32"/>
        </w:rPr>
        <w:t>要求</w:t>
      </w:r>
      <w:r w:rsidR="00495420">
        <w:rPr>
          <w:rFonts w:ascii="仿宋_GB2312" w:eastAsia="仿宋_GB2312" w:cs="Times New Roman" w:hint="eastAsia"/>
          <w:sz w:val="32"/>
          <w:szCs w:val="32"/>
        </w:rPr>
        <w:t>及</w:t>
      </w:r>
      <w:r w:rsidR="00495420">
        <w:rPr>
          <w:rFonts w:ascii="仿宋_GB2312" w:eastAsia="仿宋_GB2312" w:cs="Times New Roman"/>
          <w:sz w:val="32"/>
          <w:szCs w:val="32"/>
        </w:rPr>
        <w:t>我馆</w:t>
      </w:r>
      <w:r w:rsidR="00495420">
        <w:rPr>
          <w:rFonts w:ascii="仿宋_GB2312" w:eastAsia="仿宋_GB2312" w:cs="Times New Roman" w:hint="eastAsia"/>
          <w:sz w:val="32"/>
          <w:szCs w:val="32"/>
        </w:rPr>
        <w:t>2</w:t>
      </w:r>
      <w:r w:rsidR="00495420">
        <w:rPr>
          <w:rFonts w:ascii="仿宋_GB2312" w:eastAsia="仿宋_GB2312" w:cs="Times New Roman"/>
          <w:sz w:val="32"/>
          <w:szCs w:val="32"/>
        </w:rPr>
        <w:t>022年工作计划</w:t>
      </w:r>
      <w:r w:rsidR="00495420">
        <w:rPr>
          <w:rFonts w:ascii="仿宋_GB2312" w:eastAsia="仿宋_GB2312" w:cs="Times New Roman" w:hint="eastAsia"/>
          <w:sz w:val="32"/>
          <w:szCs w:val="32"/>
        </w:rPr>
        <w:t>，</w:t>
      </w:r>
      <w:r w:rsidR="00DB2A60" w:rsidRPr="00E453CE">
        <w:rPr>
          <w:rFonts w:ascii="仿宋_GB2312" w:eastAsia="仿宋_GB2312" w:cs="Times New Roman" w:hint="eastAsia"/>
          <w:sz w:val="32"/>
          <w:szCs w:val="32"/>
        </w:rPr>
        <w:t>继续加强与“8+”名人故居纪念馆联盟的合作，打造文化品牌，</w:t>
      </w:r>
      <w:r w:rsidR="00DB2A60" w:rsidRPr="000012AE">
        <w:rPr>
          <w:rFonts w:ascii="仿宋_GB2312" w:eastAsia="仿宋_GB2312" w:cs="Times New Roman" w:hint="eastAsia"/>
          <w:sz w:val="32"/>
          <w:szCs w:val="32"/>
        </w:rPr>
        <w:t>为社会各界观众奉献精致文化大餐</w:t>
      </w:r>
      <w:r w:rsidR="00DB2A60">
        <w:rPr>
          <w:rFonts w:ascii="仿宋_GB2312" w:eastAsia="仿宋_GB2312" w:cs="Times New Roman" w:hint="eastAsia"/>
          <w:sz w:val="32"/>
          <w:szCs w:val="32"/>
        </w:rPr>
        <w:t>；</w:t>
      </w:r>
      <w:r w:rsidR="00DB2A60" w:rsidRPr="00E453CE">
        <w:rPr>
          <w:rFonts w:ascii="仿宋_GB2312" w:eastAsia="仿宋_GB2312" w:cs="Times New Roman"/>
          <w:sz w:val="32"/>
          <w:szCs w:val="32"/>
        </w:rPr>
        <w:t>积极完善博物馆服务环境、服务设施、服务安全等标准化工作</w:t>
      </w:r>
      <w:r w:rsidR="00DB2A60">
        <w:rPr>
          <w:rFonts w:ascii="仿宋_GB2312" w:eastAsia="仿宋_GB2312" w:cs="Times New Roman" w:hint="eastAsia"/>
          <w:sz w:val="32"/>
          <w:szCs w:val="32"/>
        </w:rPr>
        <w:t>；</w:t>
      </w:r>
      <w:r w:rsidRPr="00E453CE">
        <w:rPr>
          <w:rFonts w:ascii="仿宋_GB2312" w:eastAsia="仿宋_GB2312" w:cs="Times New Roman"/>
          <w:sz w:val="32"/>
          <w:szCs w:val="32"/>
        </w:rPr>
        <w:t>配合北京</w:t>
      </w:r>
      <w:r w:rsidRPr="00E453CE">
        <w:rPr>
          <w:rFonts w:ascii="仿宋_GB2312" w:eastAsia="仿宋_GB2312" w:cs="Times New Roman"/>
          <w:sz w:val="32"/>
          <w:szCs w:val="32"/>
        </w:rPr>
        <w:lastRenderedPageBreak/>
        <w:t>市委宣传部开展传统节日文化活动</w:t>
      </w:r>
      <w:r w:rsidRPr="00E453CE">
        <w:rPr>
          <w:rFonts w:ascii="仿宋_GB2312" w:eastAsia="仿宋_GB2312" w:cs="Times New Roman" w:hint="eastAsia"/>
          <w:sz w:val="32"/>
          <w:szCs w:val="32"/>
        </w:rPr>
        <w:t>，</w:t>
      </w:r>
      <w:r w:rsidRPr="00E453CE">
        <w:rPr>
          <w:rFonts w:ascii="仿宋_GB2312" w:eastAsia="仿宋_GB2312" w:cs="Times New Roman"/>
          <w:sz w:val="32"/>
          <w:szCs w:val="32"/>
        </w:rPr>
        <w:t>做到结合馆藏资源特色，深入发掘和萃取传统节日蕴含的优秀传统文化</w:t>
      </w:r>
      <w:r w:rsidRPr="00E453CE">
        <w:rPr>
          <w:rFonts w:ascii="仿宋_GB2312" w:eastAsia="仿宋_GB2312" w:cs="Times New Roman" w:hint="eastAsia"/>
          <w:sz w:val="32"/>
          <w:szCs w:val="32"/>
        </w:rPr>
        <w:t>，</w:t>
      </w:r>
      <w:r>
        <w:rPr>
          <w:rFonts w:ascii="仿宋_GB2312" w:eastAsia="仿宋_GB2312" w:cs="Times New Roman" w:hint="eastAsia"/>
          <w:sz w:val="32"/>
          <w:szCs w:val="32"/>
        </w:rPr>
        <w:t>开展在博物馆里过传统节日、纪念日等</w:t>
      </w:r>
      <w:r w:rsidRPr="00E453CE">
        <w:rPr>
          <w:rFonts w:ascii="仿宋_GB2312" w:eastAsia="仿宋_GB2312" w:cs="Times New Roman" w:hint="eastAsia"/>
          <w:sz w:val="32"/>
          <w:szCs w:val="32"/>
        </w:rPr>
        <w:t>相关</w:t>
      </w:r>
      <w:r w:rsidRPr="00E453CE">
        <w:rPr>
          <w:rFonts w:ascii="仿宋_GB2312" w:eastAsia="仿宋_GB2312" w:cs="Times New Roman"/>
          <w:sz w:val="32"/>
          <w:szCs w:val="32"/>
        </w:rPr>
        <w:t>活动</w:t>
      </w:r>
      <w:r w:rsidR="00067AD3">
        <w:rPr>
          <w:rFonts w:ascii="仿宋_GB2312" w:eastAsia="仿宋_GB2312" w:cs="Times New Roman" w:hint="eastAsia"/>
          <w:sz w:val="32"/>
          <w:szCs w:val="32"/>
        </w:rPr>
        <w:t>，</w:t>
      </w:r>
      <w:r w:rsidRPr="00E453CE">
        <w:rPr>
          <w:rFonts w:ascii="仿宋_GB2312" w:eastAsia="仿宋_GB2312" w:cs="Times New Roman" w:hint="eastAsia"/>
          <w:sz w:val="32"/>
          <w:szCs w:val="32"/>
        </w:rPr>
        <w:t>更加广泛地发挥博物馆的</w:t>
      </w:r>
      <w:r>
        <w:rPr>
          <w:rFonts w:ascii="仿宋_GB2312" w:eastAsia="仿宋_GB2312" w:cs="Times New Roman" w:hint="eastAsia"/>
          <w:sz w:val="32"/>
          <w:szCs w:val="32"/>
        </w:rPr>
        <w:t>公共</w:t>
      </w:r>
      <w:r w:rsidRPr="00E453CE">
        <w:rPr>
          <w:rFonts w:ascii="仿宋_GB2312" w:eastAsia="仿宋_GB2312" w:cs="Times New Roman" w:hint="eastAsia"/>
          <w:sz w:val="32"/>
          <w:szCs w:val="32"/>
        </w:rPr>
        <w:t>教育</w:t>
      </w:r>
      <w:r>
        <w:rPr>
          <w:rFonts w:ascii="仿宋_GB2312" w:eastAsia="仿宋_GB2312" w:cs="Times New Roman" w:hint="eastAsia"/>
          <w:sz w:val="32"/>
          <w:szCs w:val="32"/>
        </w:rPr>
        <w:t>、文化服务等</w:t>
      </w:r>
      <w:r w:rsidR="00DB2A60">
        <w:rPr>
          <w:rFonts w:ascii="仿宋_GB2312" w:eastAsia="仿宋_GB2312" w:cs="Times New Roman" w:hint="eastAsia"/>
          <w:sz w:val="32"/>
          <w:szCs w:val="32"/>
        </w:rPr>
        <w:t>功能。</w:t>
      </w:r>
      <w:r w:rsidR="00C60A71" w:rsidRPr="007B641A">
        <w:rPr>
          <w:rFonts w:ascii="仿宋_GB2312" w:eastAsia="仿宋_GB2312" w:cs="Times New Roman"/>
          <w:sz w:val="32"/>
          <w:szCs w:val="32"/>
        </w:rPr>
        <w:t xml:space="preserve">  </w:t>
      </w:r>
    </w:p>
    <w:p w:rsidR="00C60A71" w:rsidRPr="00C60A71" w:rsidRDefault="00855BF1" w:rsidP="004D7FCF">
      <w:pPr>
        <w:ind w:firstLineChars="200" w:firstLine="640"/>
      </w:pPr>
      <w:r w:rsidRPr="007B641A">
        <w:rPr>
          <w:rFonts w:ascii="仿宋_GB2312" w:eastAsia="仿宋_GB2312" w:cs="Times New Roman" w:hint="eastAsia"/>
          <w:sz w:val="32"/>
          <w:szCs w:val="32"/>
        </w:rPr>
        <w:t>针对上述支出方向，我馆预算项目支出主要安排</w:t>
      </w:r>
      <w:r w:rsidR="00C60A71" w:rsidRPr="00B520CF">
        <w:rPr>
          <w:rFonts w:ascii="仿宋_GB2312" w:eastAsia="仿宋_GB2312" w:cs="Times New Roman" w:hint="eastAsia"/>
          <w:sz w:val="32"/>
          <w:szCs w:val="32"/>
        </w:rPr>
        <w:t>分别是：</w:t>
      </w:r>
      <w:r w:rsidR="00C60A71">
        <w:rPr>
          <w:rFonts w:ascii="仿宋_GB2312" w:eastAsia="仿宋_GB2312" w:cs="Times New Roman" w:hint="eastAsia"/>
          <w:sz w:val="32"/>
          <w:szCs w:val="32"/>
        </w:rPr>
        <w:t>“</w:t>
      </w:r>
      <w:r w:rsidR="00C60A71" w:rsidRPr="00641CE2">
        <w:rPr>
          <w:rFonts w:ascii="仿宋_GB2312" w:eastAsia="仿宋_GB2312" w:cs="Times New Roman" w:hint="eastAsia"/>
          <w:sz w:val="32"/>
          <w:szCs w:val="32"/>
        </w:rPr>
        <w:t>开启新征程 博物馆的力量 文化名人与时代同行</w:t>
      </w:r>
      <w:r w:rsidR="00C60A71">
        <w:rPr>
          <w:rFonts w:ascii="仿宋_GB2312" w:eastAsia="仿宋_GB2312" w:cs="Times New Roman" w:hint="eastAsia"/>
          <w:sz w:val="32"/>
          <w:szCs w:val="32"/>
        </w:rPr>
        <w:t>”</w:t>
      </w:r>
      <w:r w:rsidR="00C60A71" w:rsidRPr="00641CE2">
        <w:rPr>
          <w:rFonts w:ascii="仿宋_GB2312" w:eastAsia="仿宋_GB2312" w:cs="Times New Roman" w:hint="eastAsia"/>
          <w:sz w:val="32"/>
          <w:szCs w:val="32"/>
        </w:rPr>
        <w:t>专题特展</w:t>
      </w:r>
      <w:r w:rsidR="00C60A71">
        <w:rPr>
          <w:rFonts w:ascii="仿宋_GB2312" w:eastAsia="仿宋_GB2312" w:cs="Times New Roman" w:hint="eastAsia"/>
          <w:sz w:val="32"/>
          <w:szCs w:val="32"/>
        </w:rPr>
        <w:t>（146.15万元</w:t>
      </w:r>
      <w:r w:rsidR="00C60A71">
        <w:rPr>
          <w:rFonts w:ascii="仿宋_GB2312" w:eastAsia="仿宋_GB2312" w:cs="Times New Roman"/>
          <w:sz w:val="32"/>
          <w:szCs w:val="32"/>
        </w:rPr>
        <w:t>）</w:t>
      </w:r>
      <w:r w:rsidR="00C60A71">
        <w:rPr>
          <w:rFonts w:ascii="仿宋_GB2312" w:eastAsia="仿宋_GB2312" w:cs="Times New Roman" w:hint="eastAsia"/>
          <w:sz w:val="32"/>
          <w:szCs w:val="32"/>
        </w:rPr>
        <w:t>、</w:t>
      </w:r>
      <w:r w:rsidR="00C60A71" w:rsidRPr="00641CE2">
        <w:rPr>
          <w:rFonts w:ascii="仿宋_GB2312" w:eastAsia="仿宋_GB2312" w:cs="Times New Roman" w:hint="eastAsia"/>
          <w:sz w:val="32"/>
          <w:szCs w:val="32"/>
        </w:rPr>
        <w:t>徐悲鸿纪念馆信息系统安全合规性检查及渗透测试服务</w:t>
      </w:r>
      <w:r w:rsidR="00C60A71" w:rsidRPr="00B520CF">
        <w:rPr>
          <w:rFonts w:ascii="仿宋_GB2312" w:eastAsia="仿宋_GB2312" w:cs="Times New Roman" w:hint="eastAsia"/>
          <w:sz w:val="32"/>
          <w:szCs w:val="32"/>
        </w:rPr>
        <w:t>（</w:t>
      </w:r>
      <w:r w:rsidR="00C60A71">
        <w:rPr>
          <w:rFonts w:ascii="仿宋_GB2312" w:eastAsia="仿宋_GB2312" w:cs="Times New Roman"/>
          <w:sz w:val="32"/>
          <w:szCs w:val="32"/>
        </w:rPr>
        <w:t>33.33</w:t>
      </w:r>
      <w:r w:rsidR="00C60A71" w:rsidRPr="00B520CF">
        <w:rPr>
          <w:rFonts w:ascii="仿宋_GB2312" w:eastAsia="仿宋_GB2312" w:cs="Times New Roman" w:hint="eastAsia"/>
          <w:sz w:val="32"/>
          <w:szCs w:val="32"/>
        </w:rPr>
        <w:t>万元</w:t>
      </w:r>
      <w:r w:rsidR="00C60A71" w:rsidRPr="00B520CF">
        <w:rPr>
          <w:rFonts w:ascii="仿宋_GB2312" w:eastAsia="仿宋_GB2312" w:cs="Times New Roman"/>
          <w:sz w:val="32"/>
          <w:szCs w:val="32"/>
        </w:rPr>
        <w:t>）</w:t>
      </w:r>
      <w:r w:rsidR="00C60A71">
        <w:rPr>
          <w:rFonts w:ascii="仿宋_GB2312" w:eastAsia="仿宋_GB2312" w:cs="Times New Roman" w:hint="eastAsia"/>
          <w:sz w:val="32"/>
          <w:szCs w:val="32"/>
        </w:rPr>
        <w:t>、202</w:t>
      </w:r>
      <w:r w:rsidR="00C60A71">
        <w:rPr>
          <w:rFonts w:ascii="仿宋_GB2312" w:eastAsia="仿宋_GB2312" w:cs="Times New Roman"/>
          <w:sz w:val="32"/>
          <w:szCs w:val="32"/>
        </w:rPr>
        <w:t>2</w:t>
      </w:r>
      <w:r w:rsidR="00C60A71">
        <w:rPr>
          <w:rFonts w:ascii="仿宋_GB2312" w:eastAsia="仿宋_GB2312" w:cs="Times New Roman" w:hint="eastAsia"/>
          <w:sz w:val="32"/>
          <w:szCs w:val="32"/>
        </w:rPr>
        <w:t>中央补助地方博物馆免费开放专项资金（</w:t>
      </w:r>
      <w:r w:rsidR="00C60A71">
        <w:rPr>
          <w:rFonts w:ascii="仿宋_GB2312" w:eastAsia="仿宋_GB2312" w:cs="Times New Roman"/>
          <w:sz w:val="32"/>
          <w:szCs w:val="32"/>
        </w:rPr>
        <w:t>55</w:t>
      </w:r>
      <w:r w:rsidR="00C17DCE">
        <w:rPr>
          <w:rFonts w:ascii="仿宋_GB2312" w:eastAsia="仿宋_GB2312" w:cs="Times New Roman"/>
          <w:sz w:val="32"/>
          <w:szCs w:val="32"/>
        </w:rPr>
        <w:t>.00</w:t>
      </w:r>
      <w:r w:rsidR="00C60A71">
        <w:rPr>
          <w:rFonts w:ascii="仿宋_GB2312" w:eastAsia="仿宋_GB2312" w:cs="Times New Roman" w:hint="eastAsia"/>
          <w:sz w:val="32"/>
          <w:szCs w:val="32"/>
        </w:rPr>
        <w:t>万元</w:t>
      </w:r>
      <w:r w:rsidR="00C60A71">
        <w:rPr>
          <w:rFonts w:ascii="仿宋_GB2312" w:eastAsia="仿宋_GB2312" w:cs="Times New Roman"/>
          <w:sz w:val="32"/>
          <w:szCs w:val="32"/>
        </w:rPr>
        <w:t>）</w:t>
      </w:r>
      <w:r w:rsidR="00C60A71" w:rsidRPr="00B520CF">
        <w:rPr>
          <w:rFonts w:ascii="仿宋_GB2312" w:eastAsia="仿宋_GB2312" w:cs="Times New Roman" w:hint="eastAsia"/>
          <w:sz w:val="32"/>
          <w:szCs w:val="32"/>
        </w:rPr>
        <w:t>。</w:t>
      </w:r>
    </w:p>
    <w:p w:rsidR="00E51401" w:rsidRDefault="00E51401" w:rsidP="00E5140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四、单位“三公”经费财政拨款预算说明</w:t>
      </w:r>
    </w:p>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E51401" w:rsidRDefault="00DD604C" w:rsidP="00E51401">
      <w:pPr>
        <w:spacing w:line="560" w:lineRule="exact"/>
        <w:ind w:firstLineChars="200" w:firstLine="640"/>
        <w:rPr>
          <w:rFonts w:ascii="仿宋_GB2312" w:eastAsia="仿宋_GB2312"/>
          <w:color w:val="000000"/>
          <w:sz w:val="32"/>
          <w:szCs w:val="32"/>
        </w:rPr>
      </w:pPr>
      <w:r w:rsidRPr="007B641A">
        <w:rPr>
          <w:rFonts w:ascii="仿宋_GB2312" w:eastAsia="仿宋_GB2312" w:cs="Times New Roman" w:hint="eastAsia"/>
          <w:sz w:val="32"/>
          <w:szCs w:val="32"/>
        </w:rPr>
        <w:t>徐悲鸿纪念馆</w:t>
      </w:r>
      <w:r w:rsidR="00E51401" w:rsidRPr="007B641A">
        <w:rPr>
          <w:rFonts w:ascii="仿宋_GB2312" w:eastAsia="仿宋_GB2312" w:cs="Times New Roman" w:hint="eastAsia"/>
          <w:sz w:val="32"/>
          <w:szCs w:val="32"/>
        </w:rPr>
        <w:t>因公出国（境）费用、公务接待费、公务用车购置和运行维护费开支单位包括</w:t>
      </w:r>
      <w:r w:rsidR="005739C2">
        <w:rPr>
          <w:rFonts w:ascii="仿宋_GB2312" w:eastAsia="仿宋_GB2312" w:cs="Times New Roman" w:hint="eastAsia"/>
          <w:sz w:val="32"/>
          <w:szCs w:val="32"/>
        </w:rPr>
        <w:t>1</w:t>
      </w:r>
      <w:r w:rsidR="00E51401" w:rsidRPr="007B641A">
        <w:rPr>
          <w:rFonts w:ascii="仿宋_GB2312" w:eastAsia="仿宋_GB2312" w:cs="Times New Roman" w:hint="eastAsia"/>
          <w:sz w:val="32"/>
          <w:szCs w:val="32"/>
        </w:rPr>
        <w:t>个所属单位。其他单位2022年无财政拨款安排的“三公”经费预算。</w:t>
      </w:r>
    </w:p>
    <w:p w:rsidR="00DD604C"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（二）“三公”经费预算财政拨款情况说明</w:t>
      </w:r>
    </w:p>
    <w:p w:rsidR="00E51401" w:rsidRPr="007B641A" w:rsidRDefault="00E51401" w:rsidP="00E51401">
      <w:pPr>
        <w:spacing w:line="560" w:lineRule="exact"/>
        <w:ind w:firstLineChars="200" w:firstLine="640"/>
        <w:rPr>
          <w:rFonts w:ascii="仿宋_GB2312" w:eastAsia="仿宋_GB2312" w:cs="Times New Roman"/>
          <w:sz w:val="32"/>
          <w:szCs w:val="32"/>
        </w:rPr>
      </w:pPr>
      <w:r w:rsidRPr="007B641A">
        <w:rPr>
          <w:rFonts w:ascii="仿宋_GB2312" w:eastAsia="仿宋_GB2312" w:cs="Times New Roman" w:hint="eastAsia"/>
          <w:sz w:val="32"/>
          <w:szCs w:val="32"/>
        </w:rPr>
        <w:t>2022年“三公”经费财政拨款预算</w:t>
      </w:r>
      <w:r w:rsidR="006556A8" w:rsidRPr="007B641A">
        <w:rPr>
          <w:rFonts w:ascii="仿宋_GB2312" w:eastAsia="仿宋_GB2312" w:cs="Times New Roman"/>
          <w:sz w:val="32"/>
          <w:szCs w:val="32"/>
        </w:rPr>
        <w:t>2.78</w:t>
      </w:r>
      <w:r w:rsidRPr="007B641A">
        <w:rPr>
          <w:rFonts w:ascii="仿宋_GB2312" w:eastAsia="仿宋_GB2312" w:cs="Times New Roman" w:hint="eastAsia"/>
          <w:sz w:val="32"/>
          <w:szCs w:val="32"/>
        </w:rPr>
        <w:t>万</w:t>
      </w:r>
      <w:bookmarkStart w:id="0" w:name="_GoBack"/>
      <w:bookmarkEnd w:id="0"/>
      <w:r w:rsidRPr="007B641A">
        <w:rPr>
          <w:rFonts w:ascii="仿宋_GB2312" w:eastAsia="仿宋_GB2312" w:cs="Times New Roman" w:hint="eastAsia"/>
          <w:sz w:val="32"/>
          <w:szCs w:val="32"/>
        </w:rPr>
        <w:t>元，比2021年“三公”经费财政拨款预算增加（减少）</w:t>
      </w:r>
      <w:r w:rsidR="002907F3" w:rsidRPr="007B641A">
        <w:rPr>
          <w:rFonts w:ascii="仿宋_GB2312" w:eastAsia="仿宋_GB2312" w:cs="Times New Roman"/>
          <w:sz w:val="32"/>
          <w:szCs w:val="32"/>
        </w:rPr>
        <w:t>0</w:t>
      </w:r>
      <w:r w:rsidR="00C17DCE">
        <w:rPr>
          <w:rFonts w:ascii="仿宋_GB2312" w:eastAsia="仿宋_GB2312" w:cs="Times New Roman"/>
          <w:sz w:val="32"/>
          <w:szCs w:val="32"/>
        </w:rPr>
        <w:t>.00</w:t>
      </w:r>
      <w:r w:rsidRPr="007B641A">
        <w:rPr>
          <w:rFonts w:ascii="仿宋_GB2312" w:eastAsia="仿宋_GB2312" w:cs="Times New Roman" w:hint="eastAsia"/>
          <w:sz w:val="32"/>
          <w:szCs w:val="32"/>
        </w:rPr>
        <w:t>万元。其中：</w:t>
      </w:r>
    </w:p>
    <w:p w:rsidR="00E51401" w:rsidRDefault="00E51401" w:rsidP="00E51401">
      <w:pPr>
        <w:spacing w:line="560" w:lineRule="exact"/>
        <w:ind w:firstLineChars="200" w:firstLine="640"/>
        <w:rPr>
          <w:rFonts w:ascii="仿宋_GB2312" w:eastAsia="仿宋_GB2312"/>
          <w:color w:val="000000"/>
          <w:sz w:val="32"/>
          <w:szCs w:val="32"/>
        </w:rPr>
      </w:pPr>
      <w:r w:rsidRPr="007B641A">
        <w:rPr>
          <w:rFonts w:ascii="仿宋_GB2312" w:eastAsia="仿宋_GB2312" w:cs="Times New Roman" w:hint="eastAsia"/>
          <w:sz w:val="32"/>
          <w:szCs w:val="32"/>
        </w:rPr>
        <w:t>1.因公出国（境）费用。2022年预算数</w:t>
      </w:r>
      <w:r w:rsidR="0084061F" w:rsidRPr="007B641A">
        <w:rPr>
          <w:rFonts w:ascii="仿宋_GB2312" w:eastAsia="仿宋_GB2312" w:cs="Times New Roman"/>
          <w:sz w:val="32"/>
          <w:szCs w:val="32"/>
        </w:rPr>
        <w:t>0</w:t>
      </w:r>
      <w:r w:rsidR="00C17DCE">
        <w:rPr>
          <w:rFonts w:ascii="仿宋_GB2312" w:eastAsia="仿宋_GB2312" w:cs="Times New Roman"/>
          <w:sz w:val="32"/>
          <w:szCs w:val="32"/>
        </w:rPr>
        <w:t>.00</w:t>
      </w:r>
      <w:r w:rsidRPr="007B641A">
        <w:rPr>
          <w:rFonts w:ascii="仿宋_GB2312" w:eastAsia="仿宋_GB2312" w:cs="Times New Roman" w:hint="eastAsia"/>
          <w:sz w:val="32"/>
          <w:szCs w:val="32"/>
        </w:rPr>
        <w:t>万元，比2021年预算数</w:t>
      </w:r>
      <w:r w:rsidR="00C17DCE">
        <w:rPr>
          <w:rFonts w:ascii="仿宋_GB2312" w:eastAsia="仿宋_GB2312" w:cs="Times New Roman"/>
          <w:sz w:val="32"/>
          <w:szCs w:val="32"/>
        </w:rPr>
        <w:t>0.00</w:t>
      </w:r>
      <w:r w:rsidRPr="007B641A">
        <w:rPr>
          <w:rFonts w:ascii="仿宋_GB2312" w:eastAsia="仿宋_GB2312" w:cs="Times New Roman" w:hint="eastAsia"/>
          <w:sz w:val="32"/>
          <w:szCs w:val="32"/>
        </w:rPr>
        <w:t>万元增加（减少）</w:t>
      </w:r>
      <w:r w:rsidR="0084061F" w:rsidRPr="007B641A">
        <w:rPr>
          <w:rFonts w:ascii="仿宋_GB2312" w:eastAsia="仿宋_GB2312" w:cs="Times New Roman"/>
          <w:sz w:val="32"/>
          <w:szCs w:val="32"/>
        </w:rPr>
        <w:t>0</w:t>
      </w:r>
      <w:r w:rsidR="00C17DCE">
        <w:rPr>
          <w:rFonts w:ascii="仿宋_GB2312" w:eastAsia="仿宋_GB2312" w:cs="Times New Roman"/>
          <w:sz w:val="32"/>
          <w:szCs w:val="32"/>
        </w:rPr>
        <w:t>.00</w:t>
      </w:r>
      <w:r w:rsidRPr="007B641A">
        <w:rPr>
          <w:rFonts w:ascii="仿宋_GB2312" w:eastAsia="仿宋_GB2312" w:cs="Times New Roman" w:hint="eastAsia"/>
          <w:sz w:val="32"/>
          <w:szCs w:val="32"/>
        </w:rPr>
        <w:t>万元。</w:t>
      </w:r>
    </w:p>
    <w:p w:rsidR="00E51401" w:rsidRPr="007B641A" w:rsidRDefault="00E51401" w:rsidP="008179BE">
      <w:pPr>
        <w:spacing w:line="560" w:lineRule="exact"/>
        <w:ind w:firstLineChars="200" w:firstLine="640"/>
        <w:rPr>
          <w:rFonts w:ascii="仿宋_GB2312" w:eastAsia="仿宋_GB2312" w:cs="Times New Roman"/>
          <w:sz w:val="32"/>
          <w:szCs w:val="32"/>
        </w:rPr>
      </w:pPr>
      <w:r w:rsidRPr="007B641A">
        <w:rPr>
          <w:rFonts w:ascii="仿宋_GB2312" w:eastAsia="仿宋_GB2312" w:cs="Times New Roman" w:hint="eastAsia"/>
          <w:sz w:val="32"/>
          <w:szCs w:val="32"/>
        </w:rPr>
        <w:t>2.公务接待费。2022年预算数</w:t>
      </w:r>
      <w:r w:rsidR="004D53E2" w:rsidRPr="007B641A">
        <w:rPr>
          <w:rFonts w:ascii="仿宋_GB2312" w:eastAsia="仿宋_GB2312" w:cs="Times New Roman"/>
          <w:sz w:val="32"/>
          <w:szCs w:val="32"/>
        </w:rPr>
        <w:t>0.31</w:t>
      </w:r>
      <w:r w:rsidRPr="007B641A">
        <w:rPr>
          <w:rFonts w:ascii="仿宋_GB2312" w:eastAsia="仿宋_GB2312" w:cs="Times New Roman" w:hint="eastAsia"/>
          <w:sz w:val="32"/>
          <w:szCs w:val="32"/>
        </w:rPr>
        <w:t>万元，比2021年预算数</w:t>
      </w:r>
      <w:r w:rsidR="004D53E2" w:rsidRPr="007B641A">
        <w:rPr>
          <w:rFonts w:ascii="仿宋_GB2312" w:eastAsia="仿宋_GB2312" w:cs="Times New Roman"/>
          <w:sz w:val="32"/>
          <w:szCs w:val="32"/>
        </w:rPr>
        <w:t>0.31</w:t>
      </w:r>
      <w:r w:rsidRPr="007B641A">
        <w:rPr>
          <w:rFonts w:ascii="仿宋_GB2312" w:eastAsia="仿宋_GB2312" w:cs="Times New Roman" w:hint="eastAsia"/>
          <w:sz w:val="32"/>
          <w:szCs w:val="32"/>
        </w:rPr>
        <w:t>万元增加（减少）</w:t>
      </w:r>
      <w:r w:rsidR="004D53E2" w:rsidRPr="007B641A">
        <w:rPr>
          <w:rFonts w:ascii="仿宋_GB2312" w:eastAsia="仿宋_GB2312" w:cs="Times New Roman"/>
          <w:sz w:val="32"/>
          <w:szCs w:val="32"/>
        </w:rPr>
        <w:t>0</w:t>
      </w:r>
      <w:r w:rsidR="00E005B3">
        <w:rPr>
          <w:rFonts w:ascii="仿宋_GB2312" w:eastAsia="仿宋_GB2312" w:cs="Times New Roman"/>
          <w:sz w:val="32"/>
          <w:szCs w:val="32"/>
        </w:rPr>
        <w:t>.00</w:t>
      </w:r>
      <w:r w:rsidR="004D53E2" w:rsidRPr="007B641A">
        <w:rPr>
          <w:rFonts w:ascii="仿宋_GB2312" w:eastAsia="仿宋_GB2312" w:cs="Times New Roman" w:hint="eastAsia"/>
          <w:sz w:val="32"/>
          <w:szCs w:val="32"/>
        </w:rPr>
        <w:t>万元</w:t>
      </w:r>
      <w:r w:rsidRPr="007B641A">
        <w:rPr>
          <w:rFonts w:ascii="仿宋_GB2312" w:eastAsia="仿宋_GB2312" w:cs="Times New Roman" w:hint="eastAsia"/>
          <w:sz w:val="32"/>
          <w:szCs w:val="32"/>
        </w:rPr>
        <w:t>。2022</w:t>
      </w:r>
      <w:r w:rsidR="008179BE" w:rsidRPr="007B641A">
        <w:rPr>
          <w:rFonts w:ascii="仿宋_GB2312" w:eastAsia="仿宋_GB2312" w:cs="Times New Roman" w:hint="eastAsia"/>
          <w:sz w:val="32"/>
          <w:szCs w:val="32"/>
        </w:rPr>
        <w:t>年公务接待费主要用于公务接待</w:t>
      </w:r>
      <w:r w:rsidRPr="007B641A">
        <w:rPr>
          <w:rFonts w:ascii="仿宋_GB2312" w:eastAsia="仿宋_GB2312" w:cs="Times New Roman" w:hint="eastAsia"/>
          <w:sz w:val="32"/>
          <w:szCs w:val="32"/>
        </w:rPr>
        <w:t>。</w:t>
      </w:r>
    </w:p>
    <w:p w:rsidR="00E51401" w:rsidRPr="007B641A" w:rsidRDefault="00E51401" w:rsidP="00E51401">
      <w:pPr>
        <w:spacing w:line="560" w:lineRule="exact"/>
        <w:ind w:firstLineChars="200" w:firstLine="640"/>
        <w:rPr>
          <w:rFonts w:ascii="仿宋_GB2312" w:eastAsia="仿宋_GB2312" w:cs="Times New Roman"/>
          <w:sz w:val="32"/>
          <w:szCs w:val="32"/>
        </w:rPr>
      </w:pPr>
      <w:r w:rsidRPr="007B641A">
        <w:rPr>
          <w:rFonts w:ascii="仿宋_GB2312" w:eastAsia="仿宋_GB2312" w:cs="Times New Roman" w:hint="eastAsia"/>
          <w:sz w:val="32"/>
          <w:szCs w:val="32"/>
        </w:rPr>
        <w:t>3.公务用车购置和运行维护费。2022年预算数</w:t>
      </w:r>
      <w:r w:rsidR="00072BB2" w:rsidRPr="007B641A">
        <w:rPr>
          <w:rFonts w:ascii="仿宋_GB2312" w:eastAsia="仿宋_GB2312" w:cs="Times New Roman"/>
          <w:sz w:val="32"/>
          <w:szCs w:val="32"/>
        </w:rPr>
        <w:t>2.47</w:t>
      </w:r>
      <w:r w:rsidRPr="007B641A">
        <w:rPr>
          <w:rFonts w:ascii="仿宋_GB2312" w:eastAsia="仿宋_GB2312" w:cs="Times New Roman" w:hint="eastAsia"/>
          <w:sz w:val="32"/>
          <w:szCs w:val="32"/>
        </w:rPr>
        <w:t>万</w:t>
      </w:r>
      <w:r w:rsidRPr="007B641A">
        <w:rPr>
          <w:rFonts w:ascii="仿宋_GB2312" w:eastAsia="仿宋_GB2312" w:cs="Times New Roman" w:hint="eastAsia"/>
          <w:sz w:val="32"/>
          <w:szCs w:val="32"/>
        </w:rPr>
        <w:lastRenderedPageBreak/>
        <w:t>元，其中，公务用车购置费2022年预算数</w:t>
      </w:r>
      <w:r w:rsidR="00072BB2" w:rsidRPr="007B641A">
        <w:rPr>
          <w:rFonts w:ascii="仿宋_GB2312" w:eastAsia="仿宋_GB2312" w:cs="Times New Roman"/>
          <w:sz w:val="32"/>
          <w:szCs w:val="32"/>
        </w:rPr>
        <w:t>0</w:t>
      </w:r>
      <w:r w:rsidR="00E005B3">
        <w:rPr>
          <w:rFonts w:ascii="仿宋_GB2312" w:eastAsia="仿宋_GB2312" w:cs="Times New Roman"/>
          <w:sz w:val="32"/>
          <w:szCs w:val="32"/>
        </w:rPr>
        <w:t>.00</w:t>
      </w:r>
      <w:r w:rsidRPr="007B641A">
        <w:rPr>
          <w:rFonts w:ascii="仿宋_GB2312" w:eastAsia="仿宋_GB2312" w:cs="Times New Roman" w:hint="eastAsia"/>
          <w:sz w:val="32"/>
          <w:szCs w:val="32"/>
        </w:rPr>
        <w:t>万元，比2021年预算数</w:t>
      </w:r>
      <w:r w:rsidR="00072BB2" w:rsidRPr="007B641A">
        <w:rPr>
          <w:rFonts w:ascii="仿宋_GB2312" w:eastAsia="仿宋_GB2312" w:cs="Times New Roman"/>
          <w:sz w:val="32"/>
          <w:szCs w:val="32"/>
        </w:rPr>
        <w:t>0</w:t>
      </w:r>
      <w:r w:rsidR="00E005B3">
        <w:rPr>
          <w:rFonts w:ascii="仿宋_GB2312" w:eastAsia="仿宋_GB2312" w:cs="Times New Roman"/>
          <w:sz w:val="32"/>
          <w:szCs w:val="32"/>
        </w:rPr>
        <w:t>.00</w:t>
      </w:r>
      <w:r w:rsidRPr="007B641A">
        <w:rPr>
          <w:rFonts w:ascii="仿宋_GB2312" w:eastAsia="仿宋_GB2312" w:cs="Times New Roman" w:hint="eastAsia"/>
          <w:sz w:val="32"/>
          <w:szCs w:val="32"/>
        </w:rPr>
        <w:t>万元增加（减少）</w:t>
      </w:r>
      <w:r w:rsidR="00072BB2" w:rsidRPr="007B641A">
        <w:rPr>
          <w:rFonts w:ascii="仿宋_GB2312" w:eastAsia="仿宋_GB2312" w:cs="Times New Roman"/>
          <w:sz w:val="32"/>
          <w:szCs w:val="32"/>
        </w:rPr>
        <w:t>0</w:t>
      </w:r>
      <w:r w:rsidR="00E005B3">
        <w:rPr>
          <w:rFonts w:ascii="仿宋_GB2312" w:eastAsia="仿宋_GB2312" w:cs="Times New Roman"/>
          <w:sz w:val="32"/>
          <w:szCs w:val="32"/>
        </w:rPr>
        <w:t>.00</w:t>
      </w:r>
      <w:r w:rsidR="00072BB2" w:rsidRPr="007B641A">
        <w:rPr>
          <w:rFonts w:ascii="仿宋_GB2312" w:eastAsia="仿宋_GB2312" w:cs="Times New Roman" w:hint="eastAsia"/>
          <w:sz w:val="32"/>
          <w:szCs w:val="32"/>
        </w:rPr>
        <w:t>万元</w:t>
      </w:r>
      <w:r w:rsidRPr="007B641A">
        <w:rPr>
          <w:rFonts w:ascii="仿宋_GB2312" w:eastAsia="仿宋_GB2312" w:cs="Times New Roman" w:hint="eastAsia"/>
          <w:sz w:val="32"/>
          <w:szCs w:val="32"/>
        </w:rPr>
        <w:t>；公务用车运行维护费2022年预算数</w:t>
      </w:r>
      <w:r w:rsidR="007579A2" w:rsidRPr="007B641A">
        <w:rPr>
          <w:rFonts w:ascii="仿宋_GB2312" w:eastAsia="仿宋_GB2312" w:cs="Times New Roman"/>
          <w:sz w:val="32"/>
          <w:szCs w:val="32"/>
        </w:rPr>
        <w:t>2.47</w:t>
      </w:r>
      <w:r w:rsidRPr="007B641A">
        <w:rPr>
          <w:rFonts w:ascii="仿宋_GB2312" w:eastAsia="仿宋_GB2312" w:cs="Times New Roman" w:hint="eastAsia"/>
          <w:sz w:val="32"/>
          <w:szCs w:val="32"/>
        </w:rPr>
        <w:t>万元，其中：公务用车燃油</w:t>
      </w:r>
      <w:r w:rsidR="007579A2" w:rsidRPr="007B641A">
        <w:rPr>
          <w:rFonts w:ascii="仿宋_GB2312" w:eastAsia="仿宋_GB2312" w:cs="Times New Roman"/>
          <w:sz w:val="32"/>
          <w:szCs w:val="32"/>
        </w:rPr>
        <w:t>1.3</w:t>
      </w:r>
      <w:r w:rsidR="00E005B3">
        <w:rPr>
          <w:rFonts w:ascii="仿宋_GB2312" w:eastAsia="仿宋_GB2312" w:cs="Times New Roman"/>
          <w:sz w:val="32"/>
          <w:szCs w:val="32"/>
        </w:rPr>
        <w:t>0</w:t>
      </w:r>
      <w:r w:rsidRPr="007B641A">
        <w:rPr>
          <w:rFonts w:ascii="仿宋_GB2312" w:eastAsia="仿宋_GB2312" w:cs="Times New Roman" w:hint="eastAsia"/>
          <w:sz w:val="32"/>
          <w:szCs w:val="32"/>
        </w:rPr>
        <w:t>万元，公务用车维修</w:t>
      </w:r>
      <w:r w:rsidR="007579A2" w:rsidRPr="007B641A">
        <w:rPr>
          <w:rFonts w:ascii="仿宋_GB2312" w:eastAsia="仿宋_GB2312" w:cs="Times New Roman"/>
          <w:sz w:val="32"/>
          <w:szCs w:val="32"/>
        </w:rPr>
        <w:t>0.43</w:t>
      </w:r>
      <w:r w:rsidRPr="007B641A">
        <w:rPr>
          <w:rFonts w:ascii="仿宋_GB2312" w:eastAsia="仿宋_GB2312" w:cs="Times New Roman" w:hint="eastAsia"/>
          <w:sz w:val="32"/>
          <w:szCs w:val="32"/>
        </w:rPr>
        <w:t>万元，公务用车保险</w:t>
      </w:r>
      <w:r w:rsidR="007579A2" w:rsidRPr="007B641A">
        <w:rPr>
          <w:rFonts w:ascii="仿宋_GB2312" w:eastAsia="仿宋_GB2312" w:cs="Times New Roman"/>
          <w:sz w:val="32"/>
          <w:szCs w:val="32"/>
        </w:rPr>
        <w:t>0.43</w:t>
      </w:r>
      <w:r w:rsidRPr="007B641A">
        <w:rPr>
          <w:rFonts w:ascii="仿宋_GB2312" w:eastAsia="仿宋_GB2312" w:cs="Times New Roman" w:hint="eastAsia"/>
          <w:sz w:val="32"/>
          <w:szCs w:val="32"/>
        </w:rPr>
        <w:t>万元，其他支出</w:t>
      </w:r>
      <w:r w:rsidR="007579A2" w:rsidRPr="007B641A">
        <w:rPr>
          <w:rFonts w:ascii="仿宋_GB2312" w:eastAsia="仿宋_GB2312" w:cs="Times New Roman"/>
          <w:sz w:val="32"/>
          <w:szCs w:val="32"/>
        </w:rPr>
        <w:t>0.33</w:t>
      </w:r>
      <w:r w:rsidRPr="007B641A">
        <w:rPr>
          <w:rFonts w:ascii="仿宋_GB2312" w:eastAsia="仿宋_GB2312" w:cs="Times New Roman" w:hint="eastAsia"/>
          <w:sz w:val="32"/>
          <w:szCs w:val="32"/>
        </w:rPr>
        <w:t>万元。公务用车运行维护费2022年比2021年预算数</w:t>
      </w:r>
      <w:r w:rsidR="007579A2" w:rsidRPr="007B641A">
        <w:rPr>
          <w:rFonts w:ascii="仿宋_GB2312" w:eastAsia="仿宋_GB2312" w:cs="Times New Roman"/>
          <w:sz w:val="32"/>
          <w:szCs w:val="32"/>
        </w:rPr>
        <w:t>2.47</w:t>
      </w:r>
      <w:r w:rsidRPr="007B641A">
        <w:rPr>
          <w:rFonts w:ascii="仿宋_GB2312" w:eastAsia="仿宋_GB2312" w:cs="Times New Roman" w:hint="eastAsia"/>
          <w:sz w:val="32"/>
          <w:szCs w:val="32"/>
        </w:rPr>
        <w:t>万元增加（减少）</w:t>
      </w:r>
      <w:r w:rsidR="007579A2" w:rsidRPr="007B641A">
        <w:rPr>
          <w:rFonts w:ascii="仿宋_GB2312" w:eastAsia="仿宋_GB2312" w:cs="Times New Roman"/>
          <w:sz w:val="32"/>
          <w:szCs w:val="32"/>
        </w:rPr>
        <w:t>0</w:t>
      </w:r>
      <w:r w:rsidR="00E005B3">
        <w:rPr>
          <w:rFonts w:ascii="仿宋_GB2312" w:eastAsia="仿宋_GB2312" w:cs="Times New Roman"/>
          <w:sz w:val="32"/>
          <w:szCs w:val="32"/>
        </w:rPr>
        <w:t>.00</w:t>
      </w:r>
      <w:r w:rsidR="007579A2" w:rsidRPr="007B641A">
        <w:rPr>
          <w:rFonts w:ascii="仿宋_GB2312" w:eastAsia="仿宋_GB2312" w:cs="Times New Roman" w:hint="eastAsia"/>
          <w:sz w:val="32"/>
          <w:szCs w:val="32"/>
        </w:rPr>
        <w:t>万元。</w:t>
      </w:r>
    </w:p>
    <w:p w:rsidR="00E51401" w:rsidRDefault="00E51401" w:rsidP="00E5140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E51401" w:rsidRDefault="00E51401" w:rsidP="00E51401">
      <w:pPr>
        <w:spacing w:line="560" w:lineRule="exact"/>
        <w:ind w:firstLineChars="200" w:firstLine="640"/>
        <w:rPr>
          <w:rFonts w:ascii="仿宋_GB2312" w:eastAsia="仿宋_GB2312"/>
          <w:color w:val="000000"/>
          <w:sz w:val="32"/>
          <w:szCs w:val="32"/>
        </w:rPr>
      </w:pPr>
      <w:r w:rsidRPr="007B641A">
        <w:rPr>
          <w:rFonts w:ascii="仿宋_GB2312" w:eastAsia="仿宋_GB2312" w:cs="Times New Roman" w:hint="eastAsia"/>
          <w:sz w:val="32"/>
          <w:szCs w:val="32"/>
        </w:rPr>
        <w:t>2022年</w:t>
      </w:r>
      <w:r w:rsidR="00351BAE" w:rsidRPr="007B641A">
        <w:rPr>
          <w:rFonts w:ascii="仿宋_GB2312" w:eastAsia="仿宋_GB2312" w:cs="Times New Roman" w:hint="eastAsia"/>
          <w:sz w:val="32"/>
          <w:szCs w:val="32"/>
        </w:rPr>
        <w:t>徐悲鸿纪念馆</w:t>
      </w:r>
      <w:r w:rsidRPr="007B641A">
        <w:rPr>
          <w:rFonts w:ascii="仿宋_GB2312" w:eastAsia="仿宋_GB2312" w:cs="Times New Roman" w:hint="eastAsia"/>
          <w:sz w:val="32"/>
          <w:szCs w:val="32"/>
        </w:rPr>
        <w:t>政府采购预算总额</w:t>
      </w:r>
      <w:r w:rsidR="00D05BDC" w:rsidRPr="007B641A">
        <w:rPr>
          <w:rFonts w:ascii="仿宋_GB2312" w:eastAsia="仿宋_GB2312" w:cs="Times New Roman"/>
          <w:sz w:val="32"/>
          <w:szCs w:val="32"/>
        </w:rPr>
        <w:t>1518.41</w:t>
      </w:r>
      <w:r w:rsidRPr="007B641A">
        <w:rPr>
          <w:rFonts w:ascii="仿宋_GB2312" w:eastAsia="仿宋_GB2312" w:cs="Times New Roman" w:hint="eastAsia"/>
          <w:sz w:val="32"/>
          <w:szCs w:val="32"/>
        </w:rPr>
        <w:t>万元，其中：政府采购货物预算</w:t>
      </w:r>
      <w:r w:rsidR="00D05BDC" w:rsidRPr="007B641A">
        <w:rPr>
          <w:rFonts w:ascii="仿宋_GB2312" w:eastAsia="仿宋_GB2312" w:cs="Times New Roman"/>
          <w:sz w:val="32"/>
          <w:szCs w:val="32"/>
        </w:rPr>
        <w:t>15.10</w:t>
      </w:r>
      <w:r w:rsidRPr="007B641A">
        <w:rPr>
          <w:rFonts w:ascii="仿宋_GB2312" w:eastAsia="仿宋_GB2312" w:cs="Times New Roman" w:hint="eastAsia"/>
          <w:sz w:val="32"/>
          <w:szCs w:val="32"/>
        </w:rPr>
        <w:t>万元，政府采购工程预算</w:t>
      </w:r>
      <w:r w:rsidR="00D05BDC" w:rsidRPr="007B641A">
        <w:rPr>
          <w:rFonts w:ascii="仿宋_GB2312" w:eastAsia="仿宋_GB2312" w:cs="Times New Roman"/>
          <w:sz w:val="32"/>
          <w:szCs w:val="32"/>
        </w:rPr>
        <w:t>0</w:t>
      </w:r>
      <w:r w:rsidR="00EE20C9">
        <w:rPr>
          <w:rFonts w:ascii="仿宋_GB2312" w:eastAsia="仿宋_GB2312" w:cs="Times New Roman"/>
          <w:sz w:val="32"/>
          <w:szCs w:val="32"/>
        </w:rPr>
        <w:t>.00</w:t>
      </w:r>
      <w:r w:rsidRPr="007B641A">
        <w:rPr>
          <w:rFonts w:ascii="仿宋_GB2312" w:eastAsia="仿宋_GB2312" w:cs="Times New Roman" w:hint="eastAsia"/>
          <w:sz w:val="32"/>
          <w:szCs w:val="32"/>
        </w:rPr>
        <w:t>万元，政府采购服务预算</w:t>
      </w:r>
      <w:r w:rsidR="00D05BDC" w:rsidRPr="007B641A">
        <w:rPr>
          <w:rFonts w:ascii="仿宋_GB2312" w:eastAsia="仿宋_GB2312" w:cs="Times New Roman"/>
          <w:sz w:val="32"/>
          <w:szCs w:val="32"/>
        </w:rPr>
        <w:t>1503.31</w:t>
      </w:r>
      <w:r w:rsidRPr="007B641A">
        <w:rPr>
          <w:rFonts w:ascii="仿宋_GB2312" w:eastAsia="仿宋_GB2312" w:cs="Times New Roman" w:hint="eastAsia"/>
          <w:sz w:val="32"/>
          <w:szCs w:val="32"/>
        </w:rPr>
        <w:t>万元。</w:t>
      </w:r>
    </w:p>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E51401" w:rsidRDefault="00E51401" w:rsidP="00E51401">
      <w:pPr>
        <w:spacing w:line="560" w:lineRule="exact"/>
        <w:ind w:firstLineChars="200" w:firstLine="640"/>
        <w:rPr>
          <w:rFonts w:ascii="仿宋_GB2312" w:eastAsia="仿宋_GB2312"/>
          <w:color w:val="000000"/>
          <w:sz w:val="32"/>
          <w:szCs w:val="32"/>
        </w:rPr>
      </w:pPr>
      <w:r w:rsidRPr="007B641A">
        <w:rPr>
          <w:rFonts w:ascii="仿宋_GB2312" w:eastAsia="仿宋_GB2312" w:cs="Times New Roman" w:hint="eastAsia"/>
          <w:sz w:val="32"/>
          <w:szCs w:val="32"/>
        </w:rPr>
        <w:t>2022年</w:t>
      </w:r>
      <w:r w:rsidR="00AC4019" w:rsidRPr="007B641A">
        <w:rPr>
          <w:rFonts w:ascii="仿宋_GB2312" w:eastAsia="仿宋_GB2312" w:cs="Times New Roman" w:hint="eastAsia"/>
          <w:sz w:val="32"/>
          <w:szCs w:val="32"/>
        </w:rPr>
        <w:t>徐悲鸿纪念馆</w:t>
      </w:r>
      <w:r w:rsidRPr="007B641A">
        <w:rPr>
          <w:rFonts w:ascii="仿宋_GB2312" w:eastAsia="仿宋_GB2312" w:cs="Times New Roman" w:hint="eastAsia"/>
          <w:sz w:val="32"/>
          <w:szCs w:val="32"/>
        </w:rPr>
        <w:t>政府购买服务预算总额</w:t>
      </w:r>
      <w:r w:rsidR="00670878" w:rsidRPr="007B641A">
        <w:rPr>
          <w:rFonts w:ascii="仿宋_GB2312" w:eastAsia="仿宋_GB2312" w:cs="Times New Roman" w:hint="eastAsia"/>
          <w:sz w:val="32"/>
          <w:szCs w:val="32"/>
        </w:rPr>
        <w:t>0</w:t>
      </w:r>
      <w:r w:rsidR="00EE20C9">
        <w:rPr>
          <w:rFonts w:ascii="仿宋_GB2312" w:eastAsia="仿宋_GB2312" w:cs="Times New Roman"/>
          <w:sz w:val="32"/>
          <w:szCs w:val="32"/>
        </w:rPr>
        <w:t>.00</w:t>
      </w:r>
      <w:r w:rsidRPr="007B641A">
        <w:rPr>
          <w:rFonts w:ascii="仿宋_GB2312" w:eastAsia="仿宋_GB2312" w:cs="Times New Roman" w:hint="eastAsia"/>
          <w:sz w:val="32"/>
          <w:szCs w:val="32"/>
        </w:rPr>
        <w:t>万元。</w:t>
      </w:r>
    </w:p>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E51401" w:rsidRDefault="00D70D88" w:rsidP="00E51401">
      <w:pPr>
        <w:spacing w:line="560" w:lineRule="exact"/>
        <w:ind w:firstLineChars="200" w:firstLine="640"/>
        <w:rPr>
          <w:rFonts w:ascii="仿宋_GB2312" w:eastAsia="仿宋_GB2312"/>
          <w:color w:val="000000"/>
          <w:sz w:val="32"/>
          <w:szCs w:val="32"/>
        </w:rPr>
      </w:pPr>
      <w:r w:rsidRPr="007B641A">
        <w:rPr>
          <w:rFonts w:ascii="仿宋_GB2312" w:eastAsia="仿宋_GB2312" w:cs="Times New Roman" w:hint="eastAsia"/>
          <w:sz w:val="32"/>
          <w:szCs w:val="32"/>
        </w:rPr>
        <w:t>我单位不在机关运行经费统计范围之内。</w:t>
      </w:r>
    </w:p>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E51401" w:rsidRDefault="00E51401" w:rsidP="00E51401">
      <w:pPr>
        <w:spacing w:line="560" w:lineRule="exact"/>
        <w:ind w:firstLineChars="200" w:firstLine="640"/>
        <w:rPr>
          <w:rFonts w:ascii="仿宋_GB2312" w:eastAsia="仿宋_GB2312"/>
          <w:color w:val="000000"/>
          <w:sz w:val="32"/>
          <w:szCs w:val="32"/>
        </w:rPr>
      </w:pPr>
      <w:r w:rsidRPr="007B641A">
        <w:rPr>
          <w:rFonts w:ascii="仿宋_GB2312" w:eastAsia="仿宋_GB2312" w:cs="Times New Roman" w:hint="eastAsia"/>
          <w:sz w:val="32"/>
          <w:szCs w:val="32"/>
        </w:rPr>
        <w:t>2022年，</w:t>
      </w:r>
      <w:r w:rsidR="00A46CE2" w:rsidRPr="007B641A">
        <w:rPr>
          <w:rFonts w:ascii="仿宋_GB2312" w:eastAsia="仿宋_GB2312" w:cs="Times New Roman" w:hint="eastAsia"/>
          <w:sz w:val="32"/>
          <w:szCs w:val="32"/>
        </w:rPr>
        <w:t>徐悲鸿纪念馆</w:t>
      </w:r>
      <w:r w:rsidRPr="007B641A">
        <w:rPr>
          <w:rFonts w:ascii="仿宋_GB2312" w:eastAsia="仿宋_GB2312" w:cs="Times New Roman" w:hint="eastAsia"/>
          <w:sz w:val="32"/>
          <w:szCs w:val="32"/>
        </w:rPr>
        <w:t>填报绩效目标的预算项目</w:t>
      </w:r>
      <w:r w:rsidR="00A46CE2" w:rsidRPr="007B641A">
        <w:rPr>
          <w:rFonts w:ascii="仿宋_GB2312" w:eastAsia="仿宋_GB2312" w:cs="Times New Roman"/>
          <w:sz w:val="32"/>
          <w:szCs w:val="32"/>
        </w:rPr>
        <w:t>3</w:t>
      </w:r>
      <w:r w:rsidRPr="007B641A">
        <w:rPr>
          <w:rFonts w:ascii="仿宋_GB2312" w:eastAsia="仿宋_GB2312" w:cs="Times New Roman" w:hint="eastAsia"/>
          <w:sz w:val="32"/>
          <w:szCs w:val="32"/>
        </w:rPr>
        <w:t>个，占本单位全部预算项目</w:t>
      </w:r>
      <w:r w:rsidR="00070D61" w:rsidRPr="007B641A">
        <w:rPr>
          <w:rFonts w:ascii="仿宋_GB2312" w:eastAsia="仿宋_GB2312" w:cs="Times New Roman"/>
          <w:sz w:val="32"/>
          <w:szCs w:val="32"/>
        </w:rPr>
        <w:t>3</w:t>
      </w:r>
      <w:r w:rsidRPr="007B641A">
        <w:rPr>
          <w:rFonts w:ascii="仿宋_GB2312" w:eastAsia="仿宋_GB2312" w:cs="Times New Roman" w:hint="eastAsia"/>
          <w:sz w:val="32"/>
          <w:szCs w:val="32"/>
        </w:rPr>
        <w:t>个的</w:t>
      </w:r>
      <w:r w:rsidR="00070D61" w:rsidRPr="007B641A">
        <w:rPr>
          <w:rFonts w:ascii="仿宋_GB2312" w:eastAsia="仿宋_GB2312" w:cs="Times New Roman"/>
          <w:sz w:val="32"/>
          <w:szCs w:val="32"/>
        </w:rPr>
        <w:t>100</w:t>
      </w:r>
      <w:r w:rsidRPr="007B641A">
        <w:rPr>
          <w:rFonts w:ascii="仿宋_GB2312" w:eastAsia="仿宋_GB2312" w:cs="Times New Roman" w:hint="eastAsia"/>
          <w:sz w:val="32"/>
          <w:szCs w:val="32"/>
        </w:rPr>
        <w:t>%。填报绩效目标的项目支出预算</w:t>
      </w:r>
      <w:r w:rsidR="00070D61" w:rsidRPr="007B641A">
        <w:rPr>
          <w:rFonts w:ascii="仿宋_GB2312" w:eastAsia="仿宋_GB2312" w:cs="Times New Roman"/>
          <w:sz w:val="32"/>
          <w:szCs w:val="32"/>
        </w:rPr>
        <w:t>234.48</w:t>
      </w:r>
      <w:r w:rsidRPr="007B641A">
        <w:rPr>
          <w:rFonts w:ascii="仿宋_GB2312" w:eastAsia="仿宋_GB2312" w:cs="Times New Roman" w:hint="eastAsia"/>
          <w:sz w:val="32"/>
          <w:szCs w:val="32"/>
        </w:rPr>
        <w:t>万元，占本单位年初全部项目支出预算的</w:t>
      </w:r>
      <w:r w:rsidR="00070D61" w:rsidRPr="007B641A">
        <w:rPr>
          <w:rFonts w:ascii="仿宋_GB2312" w:eastAsia="仿宋_GB2312" w:cs="Times New Roman"/>
          <w:sz w:val="32"/>
          <w:szCs w:val="32"/>
        </w:rPr>
        <w:t>100</w:t>
      </w:r>
      <w:r w:rsidRPr="007B641A">
        <w:rPr>
          <w:rFonts w:ascii="仿宋_GB2312" w:eastAsia="仿宋_GB2312" w:cs="Times New Roman" w:hint="eastAsia"/>
          <w:sz w:val="32"/>
          <w:szCs w:val="32"/>
        </w:rPr>
        <w:t>%。</w:t>
      </w:r>
    </w:p>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E51401" w:rsidRDefault="00E51401" w:rsidP="003A79E3">
      <w:pPr>
        <w:tabs>
          <w:tab w:val="left" w:pos="1418"/>
        </w:tabs>
        <w:spacing w:line="560" w:lineRule="exact"/>
        <w:ind w:firstLineChars="250" w:firstLine="800"/>
        <w:rPr>
          <w:rFonts w:ascii="仿宋_GB2312" w:eastAsia="仿宋_GB2312"/>
          <w:color w:val="000000"/>
          <w:sz w:val="32"/>
          <w:szCs w:val="32"/>
        </w:rPr>
      </w:pPr>
      <w:r w:rsidRPr="007B641A">
        <w:rPr>
          <w:rFonts w:ascii="仿宋_GB2312" w:eastAsia="仿宋_GB2312" w:cs="Times New Roman" w:hint="eastAsia"/>
          <w:sz w:val="32"/>
          <w:szCs w:val="32"/>
        </w:rPr>
        <w:t>本单位2022</w:t>
      </w:r>
      <w:r w:rsidR="003A79E3" w:rsidRPr="007B641A">
        <w:rPr>
          <w:rFonts w:ascii="仿宋_GB2312" w:eastAsia="仿宋_GB2312" w:cs="Times New Roman" w:hint="eastAsia"/>
          <w:sz w:val="32"/>
          <w:szCs w:val="32"/>
        </w:rPr>
        <w:t>年无重点行政事业性收费。</w:t>
      </w:r>
    </w:p>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E51401" w:rsidRPr="007B641A" w:rsidRDefault="00E51401" w:rsidP="0052655A">
      <w:pPr>
        <w:spacing w:line="560" w:lineRule="exact"/>
        <w:ind w:firstLineChars="300" w:firstLine="960"/>
        <w:rPr>
          <w:rFonts w:ascii="仿宋_GB2312" w:eastAsia="仿宋_GB2312" w:cs="Times New Roman"/>
          <w:sz w:val="32"/>
          <w:szCs w:val="32"/>
        </w:rPr>
      </w:pPr>
      <w:r w:rsidRPr="007B641A">
        <w:rPr>
          <w:rFonts w:ascii="仿宋_GB2312" w:eastAsia="仿宋_GB2312" w:cs="Times New Roman" w:hint="eastAsia"/>
          <w:sz w:val="32"/>
          <w:szCs w:val="32"/>
        </w:rPr>
        <w:t>本单位2022</w:t>
      </w:r>
      <w:r w:rsidR="00AB794A" w:rsidRPr="007B641A">
        <w:rPr>
          <w:rFonts w:ascii="仿宋_GB2312" w:eastAsia="仿宋_GB2312" w:cs="Times New Roman" w:hint="eastAsia"/>
          <w:sz w:val="32"/>
          <w:szCs w:val="32"/>
        </w:rPr>
        <w:t>年无国有资本经营预算财政拨款安排的预算。</w:t>
      </w:r>
    </w:p>
    <w:p w:rsidR="00E51401" w:rsidRDefault="00E51401" w:rsidP="00E5140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（七）国有资产占用情况说明</w:t>
      </w:r>
    </w:p>
    <w:p w:rsidR="00E51401" w:rsidRDefault="00E51401" w:rsidP="00E51401">
      <w:pPr>
        <w:spacing w:line="560" w:lineRule="exact"/>
        <w:ind w:firstLineChars="200" w:firstLine="640"/>
        <w:rPr>
          <w:rFonts w:ascii="仿宋_GB2312" w:eastAsia="仿宋_GB2312"/>
          <w:color w:val="000000"/>
          <w:sz w:val="32"/>
          <w:szCs w:val="32"/>
        </w:rPr>
      </w:pPr>
      <w:r w:rsidRPr="007B641A">
        <w:rPr>
          <w:rFonts w:ascii="仿宋_GB2312" w:eastAsia="仿宋_GB2312" w:cs="Times New Roman" w:hint="eastAsia"/>
          <w:sz w:val="32"/>
          <w:szCs w:val="32"/>
        </w:rPr>
        <w:t>截至2021年底，</w:t>
      </w:r>
      <w:r w:rsidR="0052655A" w:rsidRPr="007B641A">
        <w:rPr>
          <w:rFonts w:ascii="仿宋_GB2312" w:eastAsia="仿宋_GB2312" w:cs="Times New Roman" w:hint="eastAsia"/>
          <w:sz w:val="32"/>
          <w:szCs w:val="32"/>
        </w:rPr>
        <w:t>徐悲鸿纪念馆</w:t>
      </w:r>
      <w:r w:rsidRPr="007B641A">
        <w:rPr>
          <w:rFonts w:ascii="仿宋_GB2312" w:eastAsia="仿宋_GB2312" w:cs="Times New Roman" w:hint="eastAsia"/>
          <w:sz w:val="32"/>
          <w:szCs w:val="32"/>
        </w:rPr>
        <w:t>共有车辆</w:t>
      </w:r>
      <w:r w:rsidR="0052655A" w:rsidRPr="007B641A">
        <w:rPr>
          <w:rFonts w:ascii="仿宋_GB2312" w:eastAsia="仿宋_GB2312" w:cs="Times New Roman" w:hint="eastAsia"/>
          <w:sz w:val="32"/>
          <w:szCs w:val="32"/>
        </w:rPr>
        <w:t>1</w:t>
      </w:r>
      <w:r w:rsidRPr="007B641A">
        <w:rPr>
          <w:rFonts w:ascii="仿宋_GB2312" w:eastAsia="仿宋_GB2312" w:cs="Times New Roman" w:hint="eastAsia"/>
          <w:sz w:val="32"/>
          <w:szCs w:val="32"/>
        </w:rPr>
        <w:t>台，共计</w:t>
      </w:r>
      <w:r w:rsidR="0052655A" w:rsidRPr="007B641A">
        <w:rPr>
          <w:rFonts w:ascii="仿宋_GB2312" w:eastAsia="仿宋_GB2312" w:cs="Times New Roman" w:hint="eastAsia"/>
          <w:sz w:val="32"/>
          <w:szCs w:val="32"/>
        </w:rPr>
        <w:t>1</w:t>
      </w:r>
      <w:r w:rsidR="0052655A" w:rsidRPr="007B641A">
        <w:rPr>
          <w:rFonts w:ascii="仿宋_GB2312" w:eastAsia="仿宋_GB2312" w:cs="Times New Roman"/>
          <w:sz w:val="32"/>
          <w:szCs w:val="32"/>
        </w:rPr>
        <w:t>8.27</w:t>
      </w:r>
      <w:r w:rsidRPr="007B641A">
        <w:rPr>
          <w:rFonts w:ascii="仿宋_GB2312" w:eastAsia="仿宋_GB2312" w:cs="Times New Roman" w:hint="eastAsia"/>
          <w:sz w:val="32"/>
          <w:szCs w:val="32"/>
        </w:rPr>
        <w:t>万元；单位价值50万元以上的通用设备</w:t>
      </w:r>
      <w:r w:rsidR="0052655A" w:rsidRPr="007B641A">
        <w:rPr>
          <w:rFonts w:ascii="仿宋_GB2312" w:eastAsia="仿宋_GB2312" w:cs="Times New Roman" w:hint="eastAsia"/>
          <w:sz w:val="32"/>
          <w:szCs w:val="32"/>
        </w:rPr>
        <w:t>1</w:t>
      </w:r>
      <w:r w:rsidR="0052655A" w:rsidRPr="007B641A">
        <w:rPr>
          <w:rFonts w:ascii="仿宋_GB2312" w:eastAsia="仿宋_GB2312" w:cs="Times New Roman"/>
          <w:sz w:val="32"/>
          <w:szCs w:val="32"/>
        </w:rPr>
        <w:t>0</w:t>
      </w:r>
      <w:r w:rsidRPr="007B641A">
        <w:rPr>
          <w:rFonts w:ascii="仿宋_GB2312" w:eastAsia="仿宋_GB2312" w:cs="Times New Roman" w:hint="eastAsia"/>
          <w:sz w:val="32"/>
          <w:szCs w:val="32"/>
        </w:rPr>
        <w:t>台（套），共计</w:t>
      </w:r>
      <w:r w:rsidR="008F6DF6" w:rsidRPr="007B641A">
        <w:rPr>
          <w:rFonts w:ascii="仿宋_GB2312" w:eastAsia="仿宋_GB2312" w:cs="Times New Roman" w:hint="eastAsia"/>
          <w:sz w:val="32"/>
          <w:szCs w:val="32"/>
        </w:rPr>
        <w:t>9</w:t>
      </w:r>
      <w:r w:rsidR="008F6DF6" w:rsidRPr="007B641A">
        <w:rPr>
          <w:rFonts w:ascii="仿宋_GB2312" w:eastAsia="仿宋_GB2312" w:cs="Times New Roman"/>
          <w:sz w:val="32"/>
          <w:szCs w:val="32"/>
        </w:rPr>
        <w:t>68.06</w:t>
      </w:r>
      <w:r w:rsidRPr="007B641A">
        <w:rPr>
          <w:rFonts w:ascii="仿宋_GB2312" w:eastAsia="仿宋_GB2312" w:cs="Times New Roman" w:hint="eastAsia"/>
          <w:sz w:val="32"/>
          <w:szCs w:val="32"/>
        </w:rPr>
        <w:t>万元，单位价值100万元以上的专用设备</w:t>
      </w:r>
      <w:r w:rsidR="000B4ABC" w:rsidRPr="007B641A">
        <w:rPr>
          <w:rFonts w:ascii="仿宋_GB2312" w:eastAsia="仿宋_GB2312" w:cs="Times New Roman" w:hint="eastAsia"/>
          <w:sz w:val="32"/>
          <w:szCs w:val="32"/>
        </w:rPr>
        <w:t>1</w:t>
      </w:r>
      <w:r w:rsidR="00571395">
        <w:rPr>
          <w:rFonts w:ascii="仿宋_GB2312" w:eastAsia="仿宋_GB2312" w:cs="Times New Roman" w:hint="eastAsia"/>
          <w:sz w:val="32"/>
          <w:szCs w:val="32"/>
        </w:rPr>
        <w:t>台（套），</w:t>
      </w:r>
      <w:r w:rsidRPr="007B641A">
        <w:rPr>
          <w:rFonts w:ascii="仿宋_GB2312" w:eastAsia="仿宋_GB2312" w:cs="Times New Roman" w:hint="eastAsia"/>
          <w:sz w:val="32"/>
          <w:szCs w:val="32"/>
        </w:rPr>
        <w:t>共计</w:t>
      </w:r>
      <w:r w:rsidR="000B4ABC" w:rsidRPr="007B641A">
        <w:rPr>
          <w:rFonts w:ascii="仿宋_GB2312" w:eastAsia="仿宋_GB2312" w:cs="Times New Roman"/>
          <w:sz w:val="32"/>
          <w:szCs w:val="32"/>
        </w:rPr>
        <w:t>175.00</w:t>
      </w:r>
      <w:r w:rsidRPr="007B641A">
        <w:rPr>
          <w:rFonts w:ascii="仿宋_GB2312" w:eastAsia="仿宋_GB2312" w:cs="Times New Roman" w:hint="eastAsia"/>
          <w:sz w:val="32"/>
          <w:szCs w:val="32"/>
        </w:rPr>
        <w:t>万元。</w:t>
      </w:r>
    </w:p>
    <w:p w:rsidR="00E51401" w:rsidRDefault="00E51401" w:rsidP="00E51401">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E51401" w:rsidRDefault="00E51401" w:rsidP="00E5140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E51401" w:rsidRDefault="00E51401" w:rsidP="00E5140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E51401" w:rsidRDefault="00E51401" w:rsidP="00E5140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E51401" w:rsidRDefault="00E51401" w:rsidP="00E5140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E51401" w:rsidRDefault="00E51401" w:rsidP="00E51401">
      <w:pPr>
        <w:spacing w:line="560" w:lineRule="exact"/>
        <w:jc w:val="center"/>
        <w:rPr>
          <w:rFonts w:ascii="方正小标宋简体" w:eastAsia="方正小标宋简体"/>
          <w:color w:val="000000"/>
          <w:sz w:val="36"/>
          <w:szCs w:val="36"/>
        </w:rPr>
      </w:pPr>
    </w:p>
    <w:p w:rsidR="007B641A" w:rsidRPr="007B641A" w:rsidRDefault="007B641A" w:rsidP="007B641A">
      <w:pPr>
        <w:pStyle w:val="2"/>
      </w:pPr>
    </w:p>
    <w:p w:rsidR="00E51401" w:rsidRDefault="00E51401" w:rsidP="00E5140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E51401" w:rsidRDefault="00E51401" w:rsidP="00E51401">
      <w:pPr>
        <w:autoSpaceDE w:val="0"/>
        <w:autoSpaceDN w:val="0"/>
        <w:adjustRightInd w:val="0"/>
        <w:spacing w:line="560" w:lineRule="exact"/>
        <w:jc w:val="left"/>
        <w:rPr>
          <w:rFonts w:ascii="方正小标宋简体" w:eastAsia="方正小标宋简体"/>
          <w:color w:val="000000"/>
          <w:sz w:val="36"/>
          <w:szCs w:val="36"/>
        </w:rPr>
      </w:pPr>
    </w:p>
    <w:p w:rsidR="00310568" w:rsidRDefault="00E51401" w:rsidP="00E51401">
      <w:r>
        <w:rPr>
          <w:rFonts w:ascii="仿宋_GB2312" w:eastAsia="仿宋_GB2312" w:hint="eastAsia"/>
          <w:color w:val="000000"/>
          <w:sz w:val="32"/>
          <w:szCs w:val="32"/>
        </w:rPr>
        <w:t>附件：</w:t>
      </w:r>
      <w:r w:rsidR="008E4EF2">
        <w:rPr>
          <w:rFonts w:ascii="仿宋_GB2312" w:eastAsia="仿宋_GB2312" w:hint="eastAsia"/>
          <w:color w:val="000000"/>
          <w:sz w:val="32"/>
          <w:szCs w:val="32"/>
        </w:rPr>
        <w:t>徐悲鸿纪念馆</w:t>
      </w:r>
      <w:r>
        <w:rPr>
          <w:rFonts w:ascii="仿宋_GB2312" w:eastAsia="仿宋_GB2312" w:hint="eastAsia"/>
          <w:color w:val="000000"/>
          <w:sz w:val="32"/>
          <w:szCs w:val="32"/>
        </w:rPr>
        <w:t>2022年度单位预算报表</w:t>
      </w:r>
    </w:p>
    <w:sectPr w:rsidR="0031056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DA8" w:rsidRDefault="00887DA8" w:rsidP="00046937">
      <w:r>
        <w:separator/>
      </w:r>
    </w:p>
  </w:endnote>
  <w:endnote w:type="continuationSeparator" w:id="0">
    <w:p w:rsidR="00887DA8" w:rsidRDefault="00887DA8" w:rsidP="00046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font>
  <w:font w:name="Calibri Light">
    <w:panose1 w:val="020F0302020204030204"/>
    <w:charset w:val="00"/>
    <w:family w:val="swiss"/>
    <w:pitch w:val="variable"/>
    <w:sig w:usb0="A00002EF" w:usb1="4000207B" w:usb2="00000000" w:usb3="00000000" w:csb0="0000019F"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DA8" w:rsidRDefault="00887DA8" w:rsidP="00046937">
      <w:r>
        <w:separator/>
      </w:r>
    </w:p>
  </w:footnote>
  <w:footnote w:type="continuationSeparator" w:id="0">
    <w:p w:rsidR="00887DA8" w:rsidRDefault="00887DA8" w:rsidP="000469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401"/>
    <w:rsid w:val="0004473F"/>
    <w:rsid w:val="00046937"/>
    <w:rsid w:val="00046F12"/>
    <w:rsid w:val="00067AD3"/>
    <w:rsid w:val="00070D61"/>
    <w:rsid w:val="00072BB2"/>
    <w:rsid w:val="000B4ABC"/>
    <w:rsid w:val="001713B3"/>
    <w:rsid w:val="001A49D6"/>
    <w:rsid w:val="001D24F6"/>
    <w:rsid w:val="00205227"/>
    <w:rsid w:val="002907F3"/>
    <w:rsid w:val="00310568"/>
    <w:rsid w:val="00351BAE"/>
    <w:rsid w:val="003A1901"/>
    <w:rsid w:val="003A79E3"/>
    <w:rsid w:val="00430604"/>
    <w:rsid w:val="00464F54"/>
    <w:rsid w:val="00495420"/>
    <w:rsid w:val="004D53E2"/>
    <w:rsid w:val="004D7FCF"/>
    <w:rsid w:val="004F147A"/>
    <w:rsid w:val="00514F07"/>
    <w:rsid w:val="0052655A"/>
    <w:rsid w:val="00571395"/>
    <w:rsid w:val="005739C2"/>
    <w:rsid w:val="005B31D3"/>
    <w:rsid w:val="0062223F"/>
    <w:rsid w:val="006556A8"/>
    <w:rsid w:val="00670878"/>
    <w:rsid w:val="00712E82"/>
    <w:rsid w:val="00754169"/>
    <w:rsid w:val="007579A2"/>
    <w:rsid w:val="007B641A"/>
    <w:rsid w:val="008179BE"/>
    <w:rsid w:val="00820D09"/>
    <w:rsid w:val="0084061F"/>
    <w:rsid w:val="00855BF1"/>
    <w:rsid w:val="008817AA"/>
    <w:rsid w:val="00887DA8"/>
    <w:rsid w:val="008E4EF2"/>
    <w:rsid w:val="008F6DF6"/>
    <w:rsid w:val="009E512B"/>
    <w:rsid w:val="00A310C9"/>
    <w:rsid w:val="00A46CE2"/>
    <w:rsid w:val="00A62D7D"/>
    <w:rsid w:val="00AB794A"/>
    <w:rsid w:val="00AC4019"/>
    <w:rsid w:val="00B01B33"/>
    <w:rsid w:val="00B26946"/>
    <w:rsid w:val="00BC7F36"/>
    <w:rsid w:val="00C17DCE"/>
    <w:rsid w:val="00C60A71"/>
    <w:rsid w:val="00D05BDC"/>
    <w:rsid w:val="00D70D88"/>
    <w:rsid w:val="00D927DA"/>
    <w:rsid w:val="00D97D7B"/>
    <w:rsid w:val="00DB2A60"/>
    <w:rsid w:val="00DD604C"/>
    <w:rsid w:val="00E005B3"/>
    <w:rsid w:val="00E51401"/>
    <w:rsid w:val="00ED5424"/>
    <w:rsid w:val="00EE2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0363657-1BE6-474B-AAE6-2F253167F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51401"/>
    <w:pPr>
      <w:widowControl w:val="0"/>
      <w:jc w:val="both"/>
    </w:pPr>
    <w:rPr>
      <w:rFonts w:ascii="Times New Roman" w:eastAsia="宋体" w:hAnsi="Times New Roman" w:cs="Droid Sans"/>
      <w:szCs w:val="24"/>
    </w:rPr>
  </w:style>
  <w:style w:type="paragraph" w:styleId="2">
    <w:name w:val="heading 2"/>
    <w:basedOn w:val="a"/>
    <w:next w:val="a"/>
    <w:link w:val="2Char"/>
    <w:uiPriority w:val="9"/>
    <w:semiHidden/>
    <w:unhideWhenUsed/>
    <w:qFormat/>
    <w:rsid w:val="00E5140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E51401"/>
    <w:rPr>
      <w:rFonts w:asciiTheme="majorHAnsi" w:eastAsiaTheme="majorEastAsia" w:hAnsiTheme="majorHAnsi" w:cstheme="majorBidi"/>
      <w:b/>
      <w:bCs/>
      <w:sz w:val="32"/>
      <w:szCs w:val="32"/>
    </w:rPr>
  </w:style>
  <w:style w:type="paragraph" w:styleId="a3">
    <w:name w:val="header"/>
    <w:basedOn w:val="a"/>
    <w:link w:val="Char"/>
    <w:uiPriority w:val="99"/>
    <w:unhideWhenUsed/>
    <w:rsid w:val="000469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6937"/>
    <w:rPr>
      <w:rFonts w:ascii="Times New Roman" w:eastAsia="宋体" w:hAnsi="Times New Roman" w:cs="Droid Sans"/>
      <w:sz w:val="18"/>
      <w:szCs w:val="18"/>
    </w:rPr>
  </w:style>
  <w:style w:type="paragraph" w:styleId="a4">
    <w:name w:val="footer"/>
    <w:basedOn w:val="a"/>
    <w:link w:val="Char0"/>
    <w:uiPriority w:val="99"/>
    <w:unhideWhenUsed/>
    <w:rsid w:val="00046937"/>
    <w:pPr>
      <w:tabs>
        <w:tab w:val="center" w:pos="4153"/>
        <w:tab w:val="right" w:pos="8306"/>
      </w:tabs>
      <w:snapToGrid w:val="0"/>
      <w:jc w:val="left"/>
    </w:pPr>
    <w:rPr>
      <w:sz w:val="18"/>
      <w:szCs w:val="18"/>
    </w:rPr>
  </w:style>
  <w:style w:type="character" w:customStyle="1" w:styleId="Char0">
    <w:name w:val="页脚 Char"/>
    <w:basedOn w:val="a0"/>
    <w:link w:val="a4"/>
    <w:uiPriority w:val="99"/>
    <w:rsid w:val="00046937"/>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425</Words>
  <Characters>2428</Characters>
  <Application>Microsoft Office Word</Application>
  <DocSecurity>0</DocSecurity>
  <Lines>20</Lines>
  <Paragraphs>5</Paragraphs>
  <ScaleCrop>false</ScaleCrop>
  <Company/>
  <LinksUpToDate>false</LinksUpToDate>
  <CharactersWithSpaces>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ze</dc:creator>
  <cp:keywords/>
  <dc:description/>
  <cp:lastModifiedBy>hp</cp:lastModifiedBy>
  <cp:revision>2</cp:revision>
  <dcterms:created xsi:type="dcterms:W3CDTF">2022-02-28T06:39:00Z</dcterms:created>
  <dcterms:modified xsi:type="dcterms:W3CDTF">2022-02-28T06:39:00Z</dcterms:modified>
</cp:coreProperties>
</file>