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val="0"/>
          <w:color w:val="000000"/>
          <w:kern w:val="0"/>
          <w:sz w:val="32"/>
          <w:szCs w:val="32"/>
          <w:lang w:val="en-US" w:eastAsia="zh-CN" w:bidi="ar"/>
        </w:rPr>
      </w:pPr>
      <w:bookmarkStart w:id="3" w:name="_GoBack"/>
      <w:bookmarkEnd w:id="3"/>
      <w:r>
        <w:rPr>
          <w:rFonts w:hint="eastAsia" w:ascii="黑体" w:hAnsi="黑体" w:eastAsia="黑体" w:cs="黑体"/>
          <w:b w:val="0"/>
          <w:bCs w:val="0"/>
          <w:color w:val="000000"/>
          <w:kern w:val="0"/>
          <w:sz w:val="32"/>
          <w:szCs w:val="32"/>
          <w:lang w:val="en-US" w:eastAsia="zh-CN" w:bidi="ar"/>
        </w:rPr>
        <w:t>附件3</w:t>
      </w:r>
    </w:p>
    <w:p>
      <w:pPr>
        <w:jc w:val="center"/>
        <w:rPr>
          <w:rFonts w:ascii="仿宋_GB2312" w:hAnsi="宋体" w:eastAsia="仿宋_GB2312" w:cs="仿宋_GB2312"/>
          <w:b/>
          <w:bCs/>
          <w:color w:val="000000"/>
          <w:kern w:val="0"/>
          <w:sz w:val="44"/>
          <w:szCs w:val="44"/>
          <w:lang w:bidi="ar"/>
        </w:rPr>
      </w:pPr>
    </w:p>
    <w:p>
      <w:pPr>
        <w:jc w:val="center"/>
        <w:rPr>
          <w:rFonts w:ascii="仿宋_GB2312" w:hAnsi="宋体" w:eastAsia="仿宋_GB2312" w:cs="仿宋_GB2312"/>
          <w:b/>
          <w:bCs/>
          <w:color w:val="000000"/>
          <w:kern w:val="0"/>
          <w:sz w:val="44"/>
          <w:szCs w:val="44"/>
          <w:lang w:bidi="ar"/>
        </w:rPr>
      </w:pPr>
    </w:p>
    <w:p>
      <w:pPr>
        <w:jc w:val="center"/>
        <w:rPr>
          <w:rFonts w:ascii="仿宋_GB2312" w:hAnsi="宋体" w:eastAsia="仿宋_GB2312" w:cs="仿宋_GB2312"/>
          <w:b/>
          <w:bCs/>
          <w:color w:val="000000"/>
          <w:kern w:val="0"/>
          <w:sz w:val="44"/>
          <w:szCs w:val="44"/>
          <w:lang w:bidi="ar"/>
        </w:rPr>
      </w:pPr>
    </w:p>
    <w:p>
      <w:pPr>
        <w:jc w:val="center"/>
        <w:rPr>
          <w:rFonts w:ascii="仿宋_GB2312" w:hAnsi="宋体" w:eastAsia="仿宋_GB2312" w:cs="仿宋_GB2312"/>
          <w:b/>
          <w:bCs/>
          <w:color w:val="000000"/>
          <w:kern w:val="0"/>
          <w:sz w:val="52"/>
          <w:szCs w:val="52"/>
          <w:lang w:bidi="ar"/>
        </w:rPr>
      </w:pPr>
      <w:r>
        <w:rPr>
          <w:rFonts w:hint="eastAsia" w:ascii="仿宋_GB2312" w:hAnsi="宋体" w:eastAsia="仿宋_GB2312" w:cs="仿宋_GB2312"/>
          <w:b/>
          <w:bCs/>
          <w:color w:val="000000"/>
          <w:kern w:val="0"/>
          <w:sz w:val="52"/>
          <w:szCs w:val="52"/>
          <w:lang w:bidi="ar"/>
        </w:rPr>
        <w:t>2022年北京市职工职业技能大赛</w:t>
      </w:r>
    </w:p>
    <w:p>
      <w:pPr>
        <w:jc w:val="center"/>
        <w:rPr>
          <w:rFonts w:ascii="仿宋_GB2312" w:hAnsi="宋体" w:eastAsia="仿宋_GB2312" w:cs="仿宋_GB2312"/>
          <w:b/>
          <w:bCs/>
          <w:color w:val="000000"/>
          <w:kern w:val="0"/>
          <w:sz w:val="52"/>
          <w:szCs w:val="52"/>
          <w:lang w:bidi="ar"/>
        </w:rPr>
      </w:pPr>
      <w:r>
        <w:rPr>
          <w:rFonts w:hint="eastAsia" w:ascii="仿宋_GB2312" w:hAnsi="宋体" w:eastAsia="仿宋_GB2312" w:cs="仿宋_GB2312"/>
          <w:b/>
          <w:bCs/>
          <w:color w:val="000000"/>
          <w:kern w:val="0"/>
          <w:sz w:val="52"/>
          <w:szCs w:val="52"/>
          <w:lang w:bidi="ar"/>
        </w:rPr>
        <w:t>文物数字化工程师</w:t>
      </w:r>
    </w:p>
    <w:p>
      <w:pPr>
        <w:pStyle w:val="2"/>
        <w:rPr>
          <w:rFonts w:ascii="仿宋_GB2312" w:hAnsi="宋体" w:eastAsia="仿宋_GB2312" w:cs="仿宋_GB2312"/>
          <w:color w:val="000000"/>
          <w:kern w:val="0"/>
          <w:sz w:val="52"/>
          <w:szCs w:val="52"/>
          <w:lang w:bidi="ar"/>
        </w:rPr>
      </w:pPr>
    </w:p>
    <w:p>
      <w:pPr>
        <w:rPr>
          <w:sz w:val="52"/>
          <w:szCs w:val="52"/>
        </w:rPr>
      </w:pPr>
    </w:p>
    <w:p>
      <w:pPr>
        <w:jc w:val="center"/>
        <w:rPr>
          <w:rFonts w:ascii="仿宋_GB2312" w:hAnsi="宋体" w:eastAsia="仿宋_GB2312" w:cs="仿宋_GB2312"/>
          <w:b/>
          <w:bCs/>
          <w:color w:val="000000"/>
          <w:kern w:val="0"/>
          <w:sz w:val="52"/>
          <w:szCs w:val="52"/>
          <w:lang w:bidi="ar"/>
        </w:rPr>
      </w:pPr>
      <w:r>
        <w:rPr>
          <w:rFonts w:hint="eastAsia" w:ascii="仿宋_GB2312" w:hAnsi="宋体" w:eastAsia="仿宋_GB2312" w:cs="仿宋_GB2312"/>
          <w:b/>
          <w:bCs/>
          <w:color w:val="000000"/>
          <w:kern w:val="0"/>
          <w:sz w:val="52"/>
          <w:szCs w:val="52"/>
          <w:lang w:bidi="ar"/>
        </w:rPr>
        <w:t>技</w:t>
      </w:r>
    </w:p>
    <w:p>
      <w:pPr>
        <w:jc w:val="center"/>
        <w:rPr>
          <w:rFonts w:ascii="仿宋_GB2312" w:hAnsi="宋体" w:eastAsia="仿宋_GB2312" w:cs="仿宋_GB2312"/>
          <w:b/>
          <w:bCs/>
          <w:color w:val="000000"/>
          <w:kern w:val="0"/>
          <w:sz w:val="52"/>
          <w:szCs w:val="52"/>
          <w:lang w:bidi="ar"/>
        </w:rPr>
      </w:pPr>
      <w:r>
        <w:rPr>
          <w:rFonts w:hint="eastAsia" w:ascii="仿宋_GB2312" w:hAnsi="宋体" w:eastAsia="仿宋_GB2312" w:cs="仿宋_GB2312"/>
          <w:b/>
          <w:bCs/>
          <w:color w:val="000000"/>
          <w:kern w:val="0"/>
          <w:sz w:val="52"/>
          <w:szCs w:val="52"/>
          <w:lang w:bidi="ar"/>
        </w:rPr>
        <w:t>术</w:t>
      </w:r>
    </w:p>
    <w:p>
      <w:pPr>
        <w:jc w:val="center"/>
        <w:rPr>
          <w:rFonts w:ascii="仿宋_GB2312" w:hAnsi="宋体" w:eastAsia="仿宋_GB2312" w:cs="仿宋_GB2312"/>
          <w:b/>
          <w:bCs/>
          <w:color w:val="000000"/>
          <w:kern w:val="0"/>
          <w:sz w:val="52"/>
          <w:szCs w:val="52"/>
          <w:lang w:bidi="ar"/>
        </w:rPr>
      </w:pPr>
      <w:r>
        <w:rPr>
          <w:rFonts w:hint="eastAsia" w:ascii="仿宋_GB2312" w:hAnsi="宋体" w:eastAsia="仿宋_GB2312" w:cs="仿宋_GB2312"/>
          <w:b/>
          <w:bCs/>
          <w:color w:val="000000"/>
          <w:kern w:val="0"/>
          <w:sz w:val="52"/>
          <w:szCs w:val="52"/>
          <w:lang w:bidi="ar"/>
        </w:rPr>
        <w:t>文</w:t>
      </w:r>
    </w:p>
    <w:p>
      <w:pPr>
        <w:jc w:val="center"/>
        <w:rPr>
          <w:rFonts w:ascii="仿宋_GB2312" w:hAnsi="宋体" w:eastAsia="仿宋_GB2312" w:cs="仿宋_GB2312"/>
          <w:b/>
          <w:bCs/>
          <w:color w:val="000000"/>
          <w:kern w:val="0"/>
          <w:sz w:val="52"/>
          <w:szCs w:val="52"/>
          <w:lang w:bidi="ar"/>
        </w:rPr>
      </w:pPr>
      <w:r>
        <w:rPr>
          <w:rFonts w:hint="eastAsia" w:ascii="仿宋_GB2312" w:hAnsi="宋体" w:eastAsia="仿宋_GB2312" w:cs="仿宋_GB2312"/>
          <w:b/>
          <w:bCs/>
          <w:color w:val="000000"/>
          <w:kern w:val="0"/>
          <w:sz w:val="52"/>
          <w:szCs w:val="52"/>
          <w:lang w:bidi="ar"/>
        </w:rPr>
        <w:t>件</w:t>
      </w:r>
    </w:p>
    <w:p>
      <w:pPr>
        <w:outlineLvl w:val="0"/>
        <w:rPr>
          <w:rFonts w:ascii="仿宋_GB2312" w:hAnsi="宋体" w:eastAsia="仿宋_GB2312" w:cs="仿宋_GB2312"/>
          <w:b/>
          <w:bCs/>
          <w:color w:val="000000"/>
          <w:kern w:val="0"/>
          <w:sz w:val="30"/>
          <w:szCs w:val="30"/>
          <w:lang w:bidi="ar"/>
        </w:rPr>
        <w:sectPr>
          <w:footerReference r:id="rId3" w:type="default"/>
          <w:pgSz w:w="11906" w:h="16838"/>
          <w:pgMar w:top="1440" w:right="1800" w:bottom="1440" w:left="1800" w:header="851" w:footer="992" w:gutter="0"/>
          <w:pgNumType w:start="1"/>
          <w:cols w:space="425" w:num="1"/>
          <w:docGrid w:type="lines" w:linePitch="312" w:charSpace="0"/>
        </w:sect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一、竞赛名称</w:t>
      </w:r>
    </w:p>
    <w:p>
      <w:pPr>
        <w:spacing w:line="56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文物数字化工程师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二、参赛对象</w:t>
      </w:r>
    </w:p>
    <w:p>
      <w:pPr>
        <w:spacing w:line="56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凡年满18周岁、法定退休年龄以内，从事文物数字化工作的相关职工、从事文物数字化相关专业及课程的教师。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三、竞赛时间</w:t>
      </w:r>
    </w:p>
    <w:p>
      <w:pPr>
        <w:spacing w:line="560" w:lineRule="exact"/>
        <w:ind w:firstLine="640" w:firstLineChars="200"/>
        <w:rPr>
          <w:rFonts w:ascii="楷体_GB2312" w:hAnsi="宋体" w:eastAsia="楷体_GB2312" w:cs="仿宋_GB2312"/>
          <w:color w:val="000000"/>
          <w:kern w:val="0"/>
          <w:sz w:val="32"/>
          <w:szCs w:val="32"/>
          <w:lang w:bidi="ar"/>
        </w:rPr>
      </w:pPr>
      <w:r>
        <w:rPr>
          <w:rFonts w:hint="eastAsia" w:ascii="楷体_GB2312" w:hAnsi="宋体" w:eastAsia="楷体_GB2312" w:cs="仿宋_GB2312"/>
          <w:color w:val="000000"/>
          <w:kern w:val="0"/>
          <w:sz w:val="32"/>
          <w:szCs w:val="32"/>
          <w:lang w:bidi="ar"/>
        </w:rPr>
        <w:t>（一）报名时间</w:t>
      </w:r>
    </w:p>
    <w:p>
      <w:pPr>
        <w:spacing w:line="560" w:lineRule="exact"/>
        <w:ind w:firstLine="640" w:firstLineChars="200"/>
        <w:jc w:val="both"/>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参赛人员按要求填写报名表于6月30日前发送至指定邮箱（</w:t>
      </w:r>
      <w:r>
        <w:rPr>
          <w:rFonts w:hint="eastAsia" w:ascii="仿宋" w:hAnsi="仿宋" w:eastAsia="仿宋" w:cs="仿宋"/>
          <w:color w:val="000000"/>
          <w:kern w:val="0"/>
          <w:sz w:val="32"/>
          <w:szCs w:val="32"/>
          <w:lang w:bidi="ar"/>
        </w:rPr>
        <w:t>bjwwszh@163.com</w:t>
      </w:r>
      <w:r>
        <w:rPr>
          <w:rFonts w:hint="eastAsia" w:ascii="仿宋_GB2312" w:hAnsi="宋体" w:eastAsia="仿宋_GB2312" w:cs="仿宋_GB2312"/>
          <w:color w:val="000000"/>
          <w:kern w:val="0"/>
          <w:sz w:val="32"/>
          <w:szCs w:val="32"/>
          <w:lang w:bidi="ar"/>
        </w:rPr>
        <w:t>）完成报名。逾期发送者将视作未报名，将无法参与相应的竞赛。</w:t>
      </w:r>
    </w:p>
    <w:p>
      <w:pPr>
        <w:spacing w:line="560" w:lineRule="exact"/>
        <w:ind w:firstLine="640" w:firstLineChars="200"/>
        <w:rPr>
          <w:rFonts w:ascii="楷体_GB2312" w:hAnsi="宋体" w:eastAsia="楷体_GB2312" w:cs="仿宋_GB2312"/>
          <w:color w:val="000000"/>
          <w:kern w:val="0"/>
          <w:sz w:val="32"/>
          <w:szCs w:val="32"/>
          <w:lang w:bidi="ar"/>
        </w:rPr>
      </w:pPr>
      <w:r>
        <w:rPr>
          <w:rFonts w:hint="eastAsia" w:ascii="楷体_GB2312" w:hAnsi="宋体" w:eastAsia="楷体_GB2312" w:cs="仿宋_GB2312"/>
          <w:color w:val="000000"/>
          <w:kern w:val="0"/>
          <w:sz w:val="32"/>
          <w:szCs w:val="32"/>
          <w:lang w:bidi="ar"/>
        </w:rPr>
        <w:t>（二）初赛</w:t>
      </w:r>
    </w:p>
    <w:p>
      <w:pPr>
        <w:spacing w:line="560" w:lineRule="exact"/>
        <w:ind w:firstLine="640" w:firstLineChars="200"/>
        <w:jc w:val="both"/>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初赛报名审核通过者（组委会办公室将以邮件和电话形式通知）将统一参加线上考试，时间初步定于8月下旬。组委会将于8月30日之前完成初赛晋级工作，晋级名单将在北京市职工职业技能大赛网站（</w:t>
      </w:r>
      <w:r>
        <w:rPr>
          <w:rFonts w:hint="eastAsia" w:ascii="仿宋" w:hAnsi="仿宋" w:eastAsia="仿宋" w:cs="仿宋"/>
          <w:color w:val="000000"/>
          <w:kern w:val="0"/>
          <w:sz w:val="32"/>
          <w:szCs w:val="32"/>
          <w:lang w:bidi="ar"/>
        </w:rPr>
        <w:t>dasai.bjjsyc.org.cn</w:t>
      </w:r>
      <w:r>
        <w:rPr>
          <w:rFonts w:hint="eastAsia" w:ascii="仿宋_GB2312" w:hAnsi="宋体" w:eastAsia="仿宋_GB2312" w:cs="仿宋_GB2312"/>
          <w:color w:val="000000"/>
          <w:kern w:val="0"/>
          <w:sz w:val="32"/>
          <w:szCs w:val="32"/>
          <w:lang w:bidi="ar"/>
        </w:rPr>
        <w:t>）进行公示。</w:t>
      </w:r>
    </w:p>
    <w:p>
      <w:pPr>
        <w:spacing w:line="560" w:lineRule="exact"/>
        <w:ind w:firstLine="640" w:firstLineChars="200"/>
        <w:rPr>
          <w:rFonts w:ascii="楷体_GB2312" w:hAnsi="宋体" w:eastAsia="楷体_GB2312" w:cs="仿宋_GB2312"/>
          <w:color w:val="000000"/>
          <w:kern w:val="0"/>
          <w:sz w:val="32"/>
          <w:szCs w:val="32"/>
          <w:lang w:bidi="ar"/>
        </w:rPr>
      </w:pPr>
      <w:r>
        <w:rPr>
          <w:rFonts w:hint="eastAsia" w:ascii="楷体_GB2312" w:hAnsi="宋体" w:eastAsia="楷体_GB2312" w:cs="仿宋_GB2312"/>
          <w:color w:val="000000"/>
          <w:kern w:val="0"/>
          <w:sz w:val="32"/>
          <w:szCs w:val="32"/>
          <w:lang w:bidi="ar"/>
        </w:rPr>
        <w:t>（三）决赛</w:t>
      </w:r>
    </w:p>
    <w:p>
      <w:pPr>
        <w:spacing w:line="560" w:lineRule="exact"/>
        <w:ind w:firstLine="640" w:firstLineChars="200"/>
        <w:jc w:val="both"/>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决赛初步定于9月下旬举行。决赛前30天公布各赛项相应样题，并进行2-3次赛前培训。决赛排名将在北京市职工职业技能大赛网站（</w:t>
      </w:r>
      <w:r>
        <w:rPr>
          <w:rFonts w:hint="eastAsia" w:ascii="仿宋" w:hAnsi="仿宋" w:eastAsia="仿宋" w:cs="仿宋"/>
          <w:color w:val="000000"/>
          <w:kern w:val="0"/>
          <w:sz w:val="32"/>
          <w:szCs w:val="32"/>
          <w:lang w:bidi="ar"/>
        </w:rPr>
        <w:t>dasai.bjjsyc.org.cn</w:t>
      </w:r>
      <w:r>
        <w:rPr>
          <w:rFonts w:hint="eastAsia" w:ascii="仿宋_GB2312" w:hAnsi="宋体" w:eastAsia="仿宋_GB2312" w:cs="仿宋_GB2312"/>
          <w:color w:val="000000"/>
          <w:kern w:val="0"/>
          <w:sz w:val="32"/>
          <w:szCs w:val="32"/>
          <w:lang w:bidi="ar"/>
        </w:rPr>
        <w:t>）进行公示。</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四、竞赛内容</w:t>
      </w:r>
    </w:p>
    <w:p>
      <w:pPr>
        <w:spacing w:line="56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文物数字化工程师以中国电子学会2021年11月发布并实施的</w:t>
      </w:r>
      <w:r>
        <w:rPr>
          <w:rFonts w:hint="eastAsia" w:ascii="仿宋" w:hAnsi="仿宋" w:eastAsia="仿宋" w:cs="仿宋"/>
          <w:color w:val="000000"/>
          <w:kern w:val="0"/>
          <w:sz w:val="32"/>
          <w:szCs w:val="32"/>
          <w:lang w:bidi="ar"/>
        </w:rPr>
        <w:t>T/CIE 114—2021</w:t>
      </w:r>
      <w:r>
        <w:rPr>
          <w:rFonts w:hint="eastAsia" w:ascii="仿宋_GB2312" w:hAnsi="宋体" w:eastAsia="仿宋_GB2312" w:cs="仿宋_GB2312"/>
          <w:color w:val="000000"/>
          <w:kern w:val="0"/>
          <w:sz w:val="32"/>
          <w:szCs w:val="32"/>
          <w:lang w:bidi="ar"/>
        </w:rPr>
        <w:t>《可移动文物三维数字化通用技术要求 古代文物》标准为考核指标，将竞赛分为初赛和决赛两个阶段。</w:t>
      </w:r>
    </w:p>
    <w:p>
      <w:pPr>
        <w:spacing w:line="560" w:lineRule="exact"/>
        <w:ind w:firstLine="640" w:firstLineChars="200"/>
        <w:jc w:val="both"/>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初赛采取理论知识和技能操作线上答题的考核形式，理论知识占40%，技能操作占60%。决赛采取理论知识和技能操作相结合的方式，理论知识占30%，技能操作占70%。</w:t>
      </w:r>
    </w:p>
    <w:p>
      <w:pPr>
        <w:pStyle w:val="2"/>
        <w:spacing w:after="0" w:line="56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初赛理论知识和技能操作，以提供的理论题库为依据。</w:t>
      </w:r>
    </w:p>
    <w:p>
      <w:pPr>
        <w:spacing w:line="560" w:lineRule="exact"/>
        <w:ind w:firstLine="640" w:firstLineChars="200"/>
        <w:jc w:val="both"/>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决赛分为四个任务，主要包括：理论知识、文物数据采集与数据处理、文物纹理映射和文物数字化成果展示。</w:t>
      </w:r>
    </w:p>
    <w:p>
      <w:pPr>
        <w:spacing w:line="560" w:lineRule="exact"/>
        <w:ind w:firstLine="640" w:firstLineChars="200"/>
        <w:jc w:val="both"/>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任务一：“理论知识考核”，选手通过答题方式进行考核。</w:t>
      </w:r>
    </w:p>
    <w:p>
      <w:pPr>
        <w:spacing w:line="560" w:lineRule="exact"/>
        <w:ind w:firstLine="640" w:firstLineChars="200"/>
        <w:jc w:val="both"/>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任务二：“文物数据采集与数据处理”，选手通过使用二维影像采集设备获得影像数据、操作三维数字化采集设备获得三维数据、使用数据处理软件进行数据修复，得到完整的文物数据模型。</w:t>
      </w:r>
    </w:p>
    <w:p>
      <w:pPr>
        <w:spacing w:line="560" w:lineRule="exact"/>
        <w:ind w:firstLine="640" w:firstLineChars="200"/>
        <w:jc w:val="both"/>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任务三：“文物纹理映射”，通过专业纹理贴图软件进行纹理映射，完成文物三维纹理贴图数据。</w:t>
      </w:r>
    </w:p>
    <w:p>
      <w:pPr>
        <w:spacing w:line="560" w:lineRule="exact"/>
        <w:ind w:firstLine="640" w:firstLineChars="200"/>
        <w:jc w:val="both"/>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任务四：“文物数字化成果展示”，通过专业展示制作软件，生成数字化展示成果。</w:t>
      </w:r>
    </w:p>
    <w:p>
      <w:pPr>
        <w:spacing w:line="560" w:lineRule="exact"/>
        <w:ind w:firstLine="640" w:firstLineChars="200"/>
        <w:jc w:val="both"/>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初赛竞赛时间线上考试1小时；决赛竞赛时间理论考试1小时，实操考试4小时，共计5小时，实操部分不限制分任务的完成时间。</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五、评分标准、评分办法</w:t>
      </w:r>
    </w:p>
    <w:p>
      <w:pPr>
        <w:spacing w:line="560" w:lineRule="exact"/>
        <w:ind w:firstLine="640" w:firstLineChars="200"/>
        <w:jc w:val="both"/>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第一、二、三、四项任务成绩分别占总成绩的分别占30%、40%、20%、10%。</w:t>
      </w:r>
    </w:p>
    <w:p>
      <w:pPr>
        <w:spacing w:line="560" w:lineRule="exact"/>
        <w:ind w:firstLine="640" w:firstLineChars="200"/>
        <w:jc w:val="both"/>
        <w:rPr>
          <w:rFonts w:ascii="仿宋_GB2312" w:hAnsi="宋体" w:eastAsia="仿宋_GB2312" w:cs="仿宋_GB2312"/>
          <w:color w:val="000000"/>
          <w:kern w:val="0"/>
          <w:sz w:val="32"/>
          <w:szCs w:val="32"/>
          <w:lang w:bidi="ar"/>
        </w:rPr>
      </w:pPr>
    </w:p>
    <w:p>
      <w:pPr>
        <w:pStyle w:val="2"/>
        <w:rPr>
          <w:lang w:bidi="ar"/>
        </w:rPr>
      </w:pPr>
    </w:p>
    <w:p>
      <w:pPr>
        <w:spacing w:after="156" w:afterLines="50" w:line="560" w:lineRule="exact"/>
        <w:jc w:val="center"/>
        <w:rPr>
          <w:rFonts w:ascii="仿宋_GB2312" w:eastAsia="仿宋_GB2312"/>
          <w:b/>
          <w:bCs/>
          <w:sz w:val="32"/>
          <w:szCs w:val="32"/>
        </w:rPr>
      </w:pPr>
      <w:r>
        <w:rPr>
          <w:rFonts w:hint="eastAsia" w:ascii="仿宋_GB2312" w:hAnsi="方正仿宋_GB2312" w:eastAsia="仿宋_GB2312" w:cs="方正仿宋_GB2312"/>
          <w:b/>
          <w:bCs/>
          <w:sz w:val="32"/>
          <w:szCs w:val="32"/>
        </w:rPr>
        <w:t>竞赛内容与评分办法</w:t>
      </w:r>
    </w:p>
    <w:tbl>
      <w:tblPr>
        <w:tblStyle w:val="15"/>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25"/>
        <w:gridCol w:w="5162"/>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306" w:type="pct"/>
            <w:vAlign w:val="center"/>
          </w:tcPr>
          <w:p>
            <w:pPr>
              <w:spacing w:line="400" w:lineRule="exact"/>
              <w:jc w:val="center"/>
              <w:rPr>
                <w:rFonts w:ascii="宋体" w:hAnsi="宋体" w:eastAsia="宋体" w:cs="方正仿宋_GB2312"/>
                <w:sz w:val="28"/>
                <w:szCs w:val="28"/>
              </w:rPr>
            </w:pPr>
            <w:r>
              <w:rPr>
                <w:rFonts w:hint="eastAsia" w:ascii="宋体" w:hAnsi="宋体" w:eastAsia="宋体" w:cs="方正仿宋_GB2312"/>
                <w:sz w:val="28"/>
                <w:szCs w:val="28"/>
              </w:rPr>
              <w:t>任务名称</w:t>
            </w:r>
          </w:p>
        </w:tc>
        <w:tc>
          <w:tcPr>
            <w:tcW w:w="3029" w:type="pct"/>
            <w:vAlign w:val="center"/>
          </w:tcPr>
          <w:p>
            <w:pPr>
              <w:spacing w:line="400" w:lineRule="exact"/>
              <w:jc w:val="center"/>
              <w:rPr>
                <w:rFonts w:ascii="宋体" w:hAnsi="宋体" w:eastAsia="宋体" w:cs="方正仿宋_GB2312"/>
                <w:sz w:val="28"/>
                <w:szCs w:val="28"/>
              </w:rPr>
            </w:pPr>
            <w:r>
              <w:rPr>
                <w:rFonts w:hint="eastAsia" w:ascii="宋体" w:hAnsi="宋体" w:eastAsia="宋体" w:cs="方正仿宋_GB2312"/>
                <w:sz w:val="28"/>
                <w:szCs w:val="28"/>
              </w:rPr>
              <w:t>评分办法</w:t>
            </w:r>
          </w:p>
        </w:tc>
        <w:tc>
          <w:tcPr>
            <w:tcW w:w="664" w:type="pct"/>
            <w:vAlign w:val="center"/>
          </w:tcPr>
          <w:p>
            <w:pPr>
              <w:spacing w:line="400" w:lineRule="exact"/>
              <w:jc w:val="center"/>
              <w:rPr>
                <w:rFonts w:ascii="宋体" w:hAnsi="宋体" w:eastAsia="宋体" w:cs="方正仿宋_GB2312"/>
                <w:sz w:val="28"/>
                <w:szCs w:val="28"/>
              </w:rPr>
            </w:pPr>
            <w:r>
              <w:rPr>
                <w:rFonts w:hint="eastAsia" w:ascii="宋体" w:hAnsi="宋体" w:eastAsia="宋体" w:cs="方正仿宋_GB2312"/>
                <w:sz w:val="28"/>
                <w:szCs w:val="28"/>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8" w:hRule="atLeast"/>
          <w:jc w:val="center"/>
        </w:trPr>
        <w:tc>
          <w:tcPr>
            <w:tcW w:w="1306" w:type="pct"/>
            <w:vAlign w:val="center"/>
          </w:tcPr>
          <w:p>
            <w:pPr>
              <w:spacing w:line="400" w:lineRule="exact"/>
              <w:jc w:val="center"/>
              <w:rPr>
                <w:rFonts w:ascii="宋体" w:hAnsi="宋体" w:eastAsia="宋体" w:cs="方正仿宋_GB2312"/>
                <w:sz w:val="28"/>
                <w:szCs w:val="28"/>
              </w:rPr>
            </w:pPr>
            <w:r>
              <w:rPr>
                <w:rFonts w:hint="eastAsia" w:ascii="宋体" w:hAnsi="宋体" w:eastAsia="宋体" w:cs="方正仿宋_GB2312"/>
                <w:sz w:val="28"/>
                <w:szCs w:val="28"/>
              </w:rPr>
              <w:t>任务一：</w:t>
            </w:r>
          </w:p>
          <w:p>
            <w:pPr>
              <w:spacing w:line="400" w:lineRule="exact"/>
              <w:jc w:val="center"/>
              <w:rPr>
                <w:rFonts w:ascii="宋体" w:hAnsi="宋体" w:eastAsia="宋体" w:cs="方正仿宋_GB2312"/>
                <w:sz w:val="28"/>
                <w:szCs w:val="28"/>
              </w:rPr>
            </w:pPr>
            <w:r>
              <w:rPr>
                <w:rFonts w:hint="eastAsia" w:ascii="宋体" w:hAnsi="宋体" w:eastAsia="宋体" w:cs="方正仿宋_GB2312"/>
                <w:sz w:val="28"/>
                <w:szCs w:val="28"/>
              </w:rPr>
              <w:t>理论知识考核</w:t>
            </w:r>
          </w:p>
        </w:tc>
        <w:tc>
          <w:tcPr>
            <w:tcW w:w="3029" w:type="pct"/>
            <w:vAlign w:val="center"/>
          </w:tcPr>
          <w:p>
            <w:pPr>
              <w:spacing w:line="400" w:lineRule="exact"/>
              <w:rPr>
                <w:rFonts w:ascii="宋体" w:hAnsi="宋体" w:eastAsia="宋体" w:cs="方正仿宋_GB2312"/>
                <w:sz w:val="28"/>
                <w:szCs w:val="28"/>
              </w:rPr>
            </w:pPr>
            <w:r>
              <w:rPr>
                <w:rFonts w:hint="eastAsia" w:ascii="宋体" w:hAnsi="宋体" w:eastAsia="宋体" w:cs="方正仿宋_GB2312"/>
                <w:sz w:val="28"/>
                <w:szCs w:val="28"/>
              </w:rPr>
              <w:t>采用计算机考试平台进行答题，成绩自动生成。</w:t>
            </w:r>
          </w:p>
        </w:tc>
        <w:tc>
          <w:tcPr>
            <w:tcW w:w="664" w:type="pct"/>
            <w:vAlign w:val="center"/>
          </w:tcPr>
          <w:p>
            <w:pPr>
              <w:spacing w:line="400" w:lineRule="exact"/>
              <w:jc w:val="center"/>
              <w:rPr>
                <w:rFonts w:ascii="宋体" w:hAnsi="宋体" w:eastAsia="宋体" w:cs="方正仿宋_GB2312"/>
                <w:sz w:val="28"/>
                <w:szCs w:val="28"/>
              </w:rPr>
            </w:pPr>
            <w:r>
              <w:rPr>
                <w:rFonts w:hint="eastAsia" w:ascii="宋体" w:hAnsi="宋体" w:eastAsia="宋体" w:cs="方正仿宋_GB2312"/>
                <w:sz w:val="28"/>
                <w:szCs w:val="28"/>
              </w:rPr>
              <w:t>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7" w:hRule="atLeast"/>
          <w:jc w:val="center"/>
        </w:trPr>
        <w:tc>
          <w:tcPr>
            <w:tcW w:w="1306" w:type="pct"/>
            <w:vAlign w:val="center"/>
          </w:tcPr>
          <w:p>
            <w:pPr>
              <w:spacing w:line="400" w:lineRule="exact"/>
              <w:jc w:val="center"/>
              <w:rPr>
                <w:rFonts w:ascii="宋体" w:hAnsi="宋体" w:eastAsia="宋体" w:cs="方正仿宋_GB2312"/>
                <w:sz w:val="28"/>
                <w:szCs w:val="28"/>
              </w:rPr>
            </w:pPr>
            <w:r>
              <w:rPr>
                <w:rFonts w:hint="eastAsia" w:ascii="宋体" w:hAnsi="宋体" w:eastAsia="宋体" w:cs="方正仿宋_GB2312"/>
                <w:sz w:val="28"/>
                <w:szCs w:val="28"/>
              </w:rPr>
              <w:t>任务二：</w:t>
            </w:r>
          </w:p>
          <w:p>
            <w:pPr>
              <w:spacing w:line="400" w:lineRule="exact"/>
              <w:jc w:val="center"/>
              <w:rPr>
                <w:rFonts w:ascii="宋体" w:hAnsi="宋体" w:eastAsia="宋体" w:cs="方正仿宋_GB2312"/>
                <w:sz w:val="28"/>
                <w:szCs w:val="28"/>
              </w:rPr>
            </w:pPr>
            <w:r>
              <w:rPr>
                <w:rFonts w:hint="eastAsia" w:ascii="宋体" w:hAnsi="宋体" w:eastAsia="宋体" w:cs="方正仿宋_GB2312"/>
                <w:sz w:val="28"/>
                <w:szCs w:val="28"/>
              </w:rPr>
              <w:t>文物数据采集与数据处理</w:t>
            </w:r>
          </w:p>
        </w:tc>
        <w:tc>
          <w:tcPr>
            <w:tcW w:w="3029" w:type="pct"/>
            <w:vAlign w:val="center"/>
          </w:tcPr>
          <w:p>
            <w:pPr>
              <w:spacing w:line="400" w:lineRule="exact"/>
              <w:rPr>
                <w:rFonts w:ascii="宋体" w:hAnsi="宋体" w:eastAsia="宋体" w:cs="方正仿宋_GB2312"/>
                <w:sz w:val="28"/>
                <w:szCs w:val="28"/>
              </w:rPr>
            </w:pPr>
            <w:r>
              <w:rPr>
                <w:rFonts w:hint="eastAsia" w:ascii="宋体" w:hAnsi="宋体" w:eastAsia="宋体" w:cs="方正仿宋_GB2312"/>
                <w:sz w:val="28"/>
                <w:szCs w:val="28"/>
              </w:rPr>
              <w:t>1.三维扫描仪设备的规范操作</w:t>
            </w:r>
          </w:p>
          <w:p>
            <w:pPr>
              <w:spacing w:line="400" w:lineRule="exact"/>
              <w:rPr>
                <w:rFonts w:ascii="宋体" w:hAnsi="宋体" w:eastAsia="宋体" w:cs="方正仿宋_GB2312"/>
                <w:sz w:val="28"/>
                <w:szCs w:val="28"/>
              </w:rPr>
            </w:pPr>
            <w:r>
              <w:rPr>
                <w:rFonts w:hint="eastAsia" w:ascii="宋体" w:hAnsi="宋体" w:eastAsia="宋体" w:cs="方正仿宋_GB2312"/>
                <w:sz w:val="28"/>
                <w:szCs w:val="28"/>
              </w:rPr>
              <w:t>2.三维采集数据的完整性</w:t>
            </w:r>
          </w:p>
          <w:p>
            <w:pPr>
              <w:spacing w:line="400" w:lineRule="exact"/>
              <w:rPr>
                <w:rFonts w:ascii="宋体" w:hAnsi="宋体" w:eastAsia="宋体" w:cs="方正仿宋_GB2312"/>
                <w:sz w:val="28"/>
                <w:szCs w:val="28"/>
              </w:rPr>
            </w:pPr>
            <w:r>
              <w:rPr>
                <w:rFonts w:hint="eastAsia" w:ascii="宋体" w:hAnsi="宋体" w:eastAsia="宋体" w:cs="方正仿宋_GB2312"/>
                <w:sz w:val="28"/>
                <w:szCs w:val="28"/>
              </w:rPr>
              <w:t>3.采集数据处理的效果</w:t>
            </w:r>
          </w:p>
          <w:p>
            <w:pPr>
              <w:spacing w:line="400" w:lineRule="exact"/>
              <w:rPr>
                <w:rFonts w:ascii="宋体" w:hAnsi="宋体" w:eastAsia="宋体" w:cs="方正仿宋_GB2312"/>
                <w:sz w:val="28"/>
                <w:szCs w:val="28"/>
              </w:rPr>
            </w:pPr>
            <w:r>
              <w:rPr>
                <w:rFonts w:hint="eastAsia" w:ascii="宋体" w:hAnsi="宋体" w:eastAsia="宋体" w:cs="方正仿宋_GB2312"/>
                <w:sz w:val="28"/>
                <w:szCs w:val="28"/>
              </w:rPr>
              <w:t>4.文件的保存及命名</w:t>
            </w:r>
          </w:p>
          <w:p>
            <w:pPr>
              <w:spacing w:line="400" w:lineRule="exact"/>
              <w:rPr>
                <w:rFonts w:ascii="宋体" w:hAnsi="宋体" w:eastAsia="宋体" w:cs="方正仿宋_GB2312"/>
                <w:sz w:val="28"/>
                <w:szCs w:val="28"/>
              </w:rPr>
            </w:pPr>
            <w:r>
              <w:rPr>
                <w:rFonts w:hint="eastAsia" w:ascii="宋体" w:hAnsi="宋体" w:eastAsia="宋体" w:cs="方正仿宋_GB2312"/>
                <w:sz w:val="28"/>
                <w:szCs w:val="28"/>
              </w:rPr>
              <w:t>5.二维影像采集相关设备的规范操作</w:t>
            </w:r>
          </w:p>
          <w:p>
            <w:pPr>
              <w:spacing w:line="400" w:lineRule="exact"/>
              <w:rPr>
                <w:rFonts w:ascii="宋体" w:hAnsi="宋体" w:eastAsia="宋体" w:cs="方正仿宋_GB2312"/>
                <w:sz w:val="28"/>
                <w:szCs w:val="28"/>
              </w:rPr>
            </w:pPr>
            <w:r>
              <w:rPr>
                <w:rFonts w:hint="eastAsia" w:ascii="宋体" w:hAnsi="宋体" w:eastAsia="宋体" w:cs="方正仿宋_GB2312"/>
                <w:sz w:val="28"/>
                <w:szCs w:val="28"/>
              </w:rPr>
              <w:t>6.相机参数的设置</w:t>
            </w:r>
          </w:p>
          <w:p>
            <w:pPr>
              <w:spacing w:line="400" w:lineRule="exact"/>
              <w:rPr>
                <w:rFonts w:ascii="宋体" w:hAnsi="宋体" w:eastAsia="宋体" w:cs="方正仿宋_GB2312"/>
                <w:sz w:val="28"/>
                <w:szCs w:val="28"/>
              </w:rPr>
            </w:pPr>
            <w:r>
              <w:rPr>
                <w:rFonts w:hint="eastAsia" w:ascii="宋体" w:hAnsi="宋体" w:eastAsia="宋体" w:cs="方正仿宋_GB2312"/>
                <w:sz w:val="28"/>
                <w:szCs w:val="28"/>
              </w:rPr>
              <w:t>7.采集的二维影像数据的完整性</w:t>
            </w:r>
          </w:p>
          <w:p>
            <w:pPr>
              <w:spacing w:line="400" w:lineRule="exact"/>
              <w:rPr>
                <w:rFonts w:ascii="宋体" w:hAnsi="宋体" w:eastAsia="宋体" w:cs="方正仿宋_GB2312"/>
                <w:sz w:val="28"/>
                <w:szCs w:val="28"/>
              </w:rPr>
            </w:pPr>
            <w:r>
              <w:rPr>
                <w:rFonts w:hint="eastAsia" w:ascii="宋体" w:hAnsi="宋体" w:eastAsia="宋体" w:cs="方正仿宋_GB2312"/>
                <w:sz w:val="28"/>
                <w:szCs w:val="28"/>
              </w:rPr>
              <w:t>8.采集的二维影像数据的色彩统一性</w:t>
            </w:r>
          </w:p>
          <w:p>
            <w:pPr>
              <w:spacing w:line="400" w:lineRule="exact"/>
              <w:rPr>
                <w:rFonts w:ascii="宋体" w:hAnsi="宋体" w:eastAsia="宋体" w:cs="方正仿宋_GB2312"/>
                <w:sz w:val="28"/>
                <w:szCs w:val="28"/>
              </w:rPr>
            </w:pPr>
            <w:r>
              <w:rPr>
                <w:rFonts w:hint="eastAsia" w:ascii="宋体" w:hAnsi="宋体" w:eastAsia="宋体" w:cs="方正仿宋_GB2312"/>
                <w:sz w:val="28"/>
                <w:szCs w:val="28"/>
              </w:rPr>
              <w:t>9.文件的保存及命名</w:t>
            </w:r>
          </w:p>
        </w:tc>
        <w:tc>
          <w:tcPr>
            <w:tcW w:w="664" w:type="pct"/>
            <w:vAlign w:val="center"/>
          </w:tcPr>
          <w:p>
            <w:pPr>
              <w:spacing w:line="400" w:lineRule="exact"/>
              <w:jc w:val="center"/>
              <w:rPr>
                <w:rFonts w:ascii="宋体" w:hAnsi="宋体" w:eastAsia="宋体" w:cs="方正仿宋_GB2312"/>
                <w:sz w:val="28"/>
                <w:szCs w:val="28"/>
              </w:rPr>
            </w:pPr>
            <w:r>
              <w:rPr>
                <w:rFonts w:hint="eastAsia" w:ascii="宋体" w:hAnsi="宋体" w:eastAsia="宋体" w:cs="方正仿宋_GB2312"/>
                <w:sz w:val="28"/>
                <w:szCs w:val="28"/>
              </w:rPr>
              <w:t>40分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06" w:type="pct"/>
            <w:vAlign w:val="center"/>
          </w:tcPr>
          <w:p>
            <w:pPr>
              <w:spacing w:line="400" w:lineRule="exact"/>
              <w:jc w:val="center"/>
              <w:rPr>
                <w:rFonts w:ascii="宋体" w:hAnsi="宋体" w:eastAsia="宋体" w:cs="方正仿宋_GB2312"/>
                <w:sz w:val="28"/>
                <w:szCs w:val="28"/>
              </w:rPr>
            </w:pPr>
            <w:r>
              <w:rPr>
                <w:rFonts w:hint="eastAsia" w:ascii="宋体" w:hAnsi="宋体" w:eastAsia="宋体" w:cs="方正仿宋_GB2312"/>
                <w:sz w:val="28"/>
                <w:szCs w:val="28"/>
              </w:rPr>
              <w:t>任务三：</w:t>
            </w:r>
          </w:p>
          <w:p>
            <w:pPr>
              <w:spacing w:line="400" w:lineRule="exact"/>
              <w:jc w:val="center"/>
              <w:rPr>
                <w:rFonts w:ascii="宋体" w:hAnsi="宋体" w:eastAsia="宋体" w:cs="方正仿宋_GB2312"/>
                <w:sz w:val="28"/>
                <w:szCs w:val="28"/>
              </w:rPr>
            </w:pPr>
            <w:r>
              <w:rPr>
                <w:rFonts w:hint="eastAsia" w:ascii="宋体" w:hAnsi="宋体" w:eastAsia="宋体" w:cs="方正仿宋_GB2312"/>
                <w:sz w:val="28"/>
                <w:szCs w:val="28"/>
              </w:rPr>
              <w:t>文物纹理映射</w:t>
            </w:r>
          </w:p>
        </w:tc>
        <w:tc>
          <w:tcPr>
            <w:tcW w:w="3029" w:type="pct"/>
            <w:vAlign w:val="center"/>
          </w:tcPr>
          <w:p>
            <w:pPr>
              <w:spacing w:line="400" w:lineRule="exact"/>
              <w:rPr>
                <w:rFonts w:ascii="宋体" w:hAnsi="宋体" w:eastAsia="宋体" w:cs="方正仿宋_GB2312"/>
                <w:sz w:val="28"/>
                <w:szCs w:val="28"/>
              </w:rPr>
            </w:pPr>
            <w:r>
              <w:rPr>
                <w:rFonts w:hint="eastAsia" w:ascii="宋体" w:hAnsi="宋体" w:eastAsia="宋体" w:cs="方正仿宋_GB2312"/>
                <w:sz w:val="28"/>
                <w:szCs w:val="28"/>
              </w:rPr>
              <w:t>1.模型纹理贴图的完整性</w:t>
            </w:r>
          </w:p>
          <w:p>
            <w:pPr>
              <w:spacing w:line="400" w:lineRule="exact"/>
              <w:rPr>
                <w:rFonts w:ascii="宋体" w:hAnsi="宋体" w:eastAsia="宋体" w:cs="方正仿宋_GB2312"/>
                <w:sz w:val="28"/>
                <w:szCs w:val="28"/>
              </w:rPr>
            </w:pPr>
            <w:r>
              <w:rPr>
                <w:rFonts w:hint="eastAsia" w:ascii="宋体" w:hAnsi="宋体" w:eastAsia="宋体" w:cs="方正仿宋_GB2312"/>
                <w:sz w:val="28"/>
                <w:szCs w:val="28"/>
              </w:rPr>
              <w:t>2.纹理贴图是否有拉伸</w:t>
            </w:r>
          </w:p>
          <w:p>
            <w:pPr>
              <w:spacing w:line="400" w:lineRule="exact"/>
              <w:rPr>
                <w:rFonts w:ascii="宋体" w:hAnsi="宋体" w:eastAsia="宋体" w:cs="方正仿宋_GB2312"/>
                <w:sz w:val="28"/>
                <w:szCs w:val="28"/>
              </w:rPr>
            </w:pPr>
            <w:r>
              <w:rPr>
                <w:rFonts w:hint="eastAsia" w:ascii="宋体" w:hAnsi="宋体" w:eastAsia="宋体" w:cs="方正仿宋_GB2312"/>
                <w:sz w:val="28"/>
                <w:szCs w:val="28"/>
              </w:rPr>
              <w:t>3.纹理贴图接缝处处理效果</w:t>
            </w:r>
          </w:p>
          <w:p>
            <w:pPr>
              <w:spacing w:line="400" w:lineRule="exact"/>
              <w:rPr>
                <w:rFonts w:ascii="宋体" w:hAnsi="宋体" w:eastAsia="宋体" w:cs="方正仿宋_GB2312"/>
                <w:sz w:val="28"/>
                <w:szCs w:val="28"/>
              </w:rPr>
            </w:pPr>
            <w:r>
              <w:rPr>
                <w:rFonts w:hint="eastAsia" w:ascii="宋体" w:hAnsi="宋体" w:eastAsia="宋体" w:cs="方正仿宋_GB2312"/>
                <w:sz w:val="28"/>
                <w:szCs w:val="28"/>
              </w:rPr>
              <w:t>4.纹理贴图细节处理程度</w:t>
            </w:r>
          </w:p>
          <w:p>
            <w:pPr>
              <w:spacing w:line="400" w:lineRule="exact"/>
              <w:rPr>
                <w:rFonts w:ascii="宋体" w:hAnsi="宋体" w:eastAsia="宋体" w:cs="方正仿宋_GB2312"/>
                <w:sz w:val="28"/>
                <w:szCs w:val="28"/>
              </w:rPr>
            </w:pPr>
            <w:r>
              <w:rPr>
                <w:rFonts w:hint="eastAsia" w:ascii="宋体" w:hAnsi="宋体" w:eastAsia="宋体" w:cs="方正仿宋_GB2312"/>
                <w:sz w:val="28"/>
                <w:szCs w:val="28"/>
              </w:rPr>
              <w:t>5.文件的保存及命名</w:t>
            </w:r>
          </w:p>
        </w:tc>
        <w:tc>
          <w:tcPr>
            <w:tcW w:w="664" w:type="pct"/>
            <w:tcBorders>
              <w:bottom w:val="single" w:color="auto" w:sz="4" w:space="0"/>
            </w:tcBorders>
            <w:vAlign w:val="center"/>
          </w:tcPr>
          <w:p>
            <w:pPr>
              <w:spacing w:line="400" w:lineRule="exact"/>
              <w:jc w:val="center"/>
              <w:rPr>
                <w:rFonts w:ascii="宋体" w:hAnsi="宋体" w:eastAsia="宋体" w:cs="方正仿宋_GB2312"/>
                <w:sz w:val="28"/>
                <w:szCs w:val="28"/>
              </w:rPr>
            </w:pPr>
            <w:r>
              <w:rPr>
                <w:rFonts w:hint="eastAsia" w:ascii="宋体" w:hAnsi="宋体" w:eastAsia="宋体" w:cs="方正仿宋_GB2312"/>
                <w:sz w:val="28"/>
                <w:szCs w:val="28"/>
              </w:rPr>
              <w:t>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06" w:type="pct"/>
            <w:vAlign w:val="center"/>
          </w:tcPr>
          <w:p>
            <w:pPr>
              <w:spacing w:line="400" w:lineRule="exact"/>
              <w:jc w:val="center"/>
              <w:rPr>
                <w:rFonts w:ascii="宋体" w:hAnsi="宋体" w:eastAsia="宋体" w:cs="方正仿宋_GB2312"/>
                <w:sz w:val="28"/>
                <w:szCs w:val="28"/>
              </w:rPr>
            </w:pPr>
            <w:r>
              <w:rPr>
                <w:rFonts w:hint="eastAsia" w:ascii="宋体" w:hAnsi="宋体" w:eastAsia="宋体" w:cs="方正仿宋_GB2312"/>
                <w:sz w:val="28"/>
                <w:szCs w:val="28"/>
              </w:rPr>
              <w:t>任务四：</w:t>
            </w:r>
          </w:p>
          <w:p>
            <w:pPr>
              <w:spacing w:line="400" w:lineRule="exact"/>
              <w:jc w:val="center"/>
              <w:rPr>
                <w:rFonts w:ascii="宋体" w:hAnsi="宋体" w:eastAsia="宋体" w:cs="方正仿宋_GB2312"/>
                <w:sz w:val="28"/>
                <w:szCs w:val="28"/>
              </w:rPr>
            </w:pPr>
            <w:r>
              <w:rPr>
                <w:rFonts w:hint="eastAsia" w:ascii="宋体" w:hAnsi="宋体" w:eastAsia="宋体" w:cs="方正仿宋_GB2312"/>
                <w:sz w:val="28"/>
                <w:szCs w:val="28"/>
              </w:rPr>
              <w:t>文物数字化</w:t>
            </w:r>
          </w:p>
          <w:p>
            <w:pPr>
              <w:spacing w:line="400" w:lineRule="exact"/>
              <w:jc w:val="center"/>
              <w:rPr>
                <w:rFonts w:ascii="宋体" w:hAnsi="宋体" w:eastAsia="宋体" w:cs="方正仿宋_GB2312"/>
                <w:sz w:val="28"/>
                <w:szCs w:val="28"/>
              </w:rPr>
            </w:pPr>
            <w:r>
              <w:rPr>
                <w:rFonts w:hint="eastAsia" w:ascii="宋体" w:hAnsi="宋体" w:eastAsia="宋体" w:cs="方正仿宋_GB2312"/>
                <w:sz w:val="28"/>
                <w:szCs w:val="28"/>
              </w:rPr>
              <w:t>成果展示</w:t>
            </w:r>
          </w:p>
        </w:tc>
        <w:tc>
          <w:tcPr>
            <w:tcW w:w="3029" w:type="pct"/>
            <w:vAlign w:val="center"/>
          </w:tcPr>
          <w:p>
            <w:pPr>
              <w:spacing w:line="400" w:lineRule="exact"/>
              <w:rPr>
                <w:rFonts w:ascii="宋体" w:hAnsi="宋体" w:eastAsia="宋体" w:cs="方正仿宋_GB2312"/>
                <w:sz w:val="28"/>
                <w:szCs w:val="28"/>
              </w:rPr>
            </w:pPr>
            <w:r>
              <w:rPr>
                <w:rFonts w:hint="eastAsia" w:ascii="宋体" w:hAnsi="宋体" w:eastAsia="宋体" w:cs="方正仿宋_GB2312"/>
                <w:sz w:val="28"/>
                <w:szCs w:val="28"/>
              </w:rPr>
              <w:t>1.数字化大屏展示设备的规范操作</w:t>
            </w:r>
          </w:p>
          <w:p>
            <w:pPr>
              <w:spacing w:line="400" w:lineRule="exact"/>
              <w:rPr>
                <w:rFonts w:ascii="宋体" w:hAnsi="宋体" w:eastAsia="宋体" w:cs="方正仿宋_GB2312"/>
                <w:sz w:val="28"/>
                <w:szCs w:val="28"/>
              </w:rPr>
            </w:pPr>
            <w:r>
              <w:rPr>
                <w:rFonts w:hint="eastAsia" w:ascii="宋体" w:hAnsi="宋体" w:eastAsia="宋体" w:cs="方正仿宋_GB2312"/>
                <w:sz w:val="28"/>
                <w:szCs w:val="28"/>
              </w:rPr>
              <w:t>2.数字化大屏展示软件的正确使用</w:t>
            </w:r>
          </w:p>
          <w:p>
            <w:pPr>
              <w:spacing w:line="400" w:lineRule="exact"/>
              <w:rPr>
                <w:rFonts w:ascii="宋体" w:hAnsi="宋体" w:eastAsia="宋体" w:cs="方正仿宋_GB2312"/>
                <w:sz w:val="28"/>
                <w:szCs w:val="28"/>
              </w:rPr>
            </w:pPr>
            <w:r>
              <w:rPr>
                <w:rFonts w:hint="eastAsia" w:ascii="宋体" w:hAnsi="宋体" w:eastAsia="宋体" w:cs="方正仿宋_GB2312"/>
                <w:sz w:val="28"/>
                <w:szCs w:val="28"/>
              </w:rPr>
              <w:t>3.创新设计作品的交互式展示效果</w:t>
            </w:r>
          </w:p>
        </w:tc>
        <w:tc>
          <w:tcPr>
            <w:tcW w:w="664" w:type="pct"/>
            <w:tcBorders>
              <w:bottom w:val="single" w:color="auto" w:sz="4" w:space="0"/>
            </w:tcBorders>
            <w:vAlign w:val="center"/>
          </w:tcPr>
          <w:p>
            <w:pPr>
              <w:spacing w:line="400" w:lineRule="exact"/>
              <w:jc w:val="center"/>
              <w:rPr>
                <w:rFonts w:ascii="宋体" w:hAnsi="宋体" w:eastAsia="宋体" w:cs="方正仿宋_GB2312"/>
                <w:sz w:val="28"/>
                <w:szCs w:val="28"/>
              </w:rPr>
            </w:pPr>
            <w:r>
              <w:rPr>
                <w:rFonts w:hint="eastAsia" w:ascii="宋体" w:hAnsi="宋体" w:eastAsia="宋体" w:cs="方正仿宋_GB2312"/>
                <w:sz w:val="28"/>
                <w:szCs w:val="28"/>
              </w:rPr>
              <w:t>10分</w:t>
            </w:r>
          </w:p>
        </w:tc>
      </w:tr>
    </w:tbl>
    <w:p>
      <w:pPr>
        <w:spacing w:before="156" w:beforeLines="50" w:line="560" w:lineRule="exact"/>
        <w:ind w:firstLine="640" w:firstLineChars="200"/>
        <w:rPr>
          <w:rFonts w:ascii="黑体" w:hAnsi="黑体" w:eastAsia="黑体"/>
          <w:sz w:val="32"/>
          <w:szCs w:val="32"/>
        </w:rPr>
      </w:pPr>
      <w:r>
        <w:rPr>
          <w:rFonts w:hint="eastAsia" w:ascii="黑体" w:hAnsi="黑体" w:eastAsia="黑体"/>
          <w:sz w:val="32"/>
          <w:szCs w:val="32"/>
        </w:rPr>
        <w:t>六、技术要求与平台</w:t>
      </w:r>
    </w:p>
    <w:p>
      <w:pPr>
        <w:spacing w:line="560" w:lineRule="exact"/>
        <w:ind w:firstLine="640" w:firstLineChars="200"/>
        <w:rPr>
          <w:rFonts w:ascii="楷体_GB2312" w:hAnsi="宋体" w:eastAsia="楷体_GB2312" w:cs="仿宋_GB2312"/>
          <w:color w:val="000000"/>
          <w:kern w:val="0"/>
          <w:sz w:val="32"/>
          <w:szCs w:val="32"/>
          <w:lang w:bidi="ar"/>
        </w:rPr>
      </w:pPr>
      <w:bookmarkStart w:id="0" w:name="_Toc19108"/>
      <w:r>
        <w:rPr>
          <w:rFonts w:hint="eastAsia" w:ascii="楷体_GB2312" w:hAnsi="宋体" w:eastAsia="楷体_GB2312" w:cs="仿宋_GB2312"/>
          <w:color w:val="000000"/>
          <w:kern w:val="0"/>
          <w:sz w:val="32"/>
          <w:szCs w:val="32"/>
          <w:lang w:bidi="ar"/>
        </w:rPr>
        <w:t>（一）职业道德</w:t>
      </w:r>
      <w:bookmarkEnd w:id="0"/>
    </w:p>
    <w:p>
      <w:pPr>
        <w:spacing w:line="560" w:lineRule="exact"/>
        <w:ind w:firstLine="640" w:firstLineChars="200"/>
        <w:jc w:val="left"/>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1.敬业爱岗，忠于职守，严于律</w:t>
      </w:r>
      <w:r>
        <w:rPr>
          <w:rFonts w:hint="eastAsia" w:ascii="仿宋_GB2312" w:hAnsi="宋体" w:eastAsia="仿宋_GB2312" w:cs="仿宋_GB2312"/>
          <w:color w:val="000000"/>
          <w:kern w:val="0"/>
          <w:sz w:val="32"/>
          <w:szCs w:val="32"/>
          <w:lang w:val="en-US" w:eastAsia="zh-CN" w:bidi="ar"/>
        </w:rPr>
        <w:t>己</w:t>
      </w:r>
      <w:r>
        <w:rPr>
          <w:rFonts w:hint="eastAsia" w:ascii="仿宋_GB2312" w:hAnsi="宋体" w:eastAsia="仿宋_GB2312" w:cs="仿宋_GB2312"/>
          <w:color w:val="000000"/>
          <w:kern w:val="0"/>
          <w:sz w:val="32"/>
          <w:szCs w:val="32"/>
          <w:lang w:bidi="ar"/>
        </w:rPr>
        <w:t>，刻苦钻研；</w:t>
      </w:r>
    </w:p>
    <w:p>
      <w:pPr>
        <w:spacing w:line="560" w:lineRule="exact"/>
        <w:ind w:firstLine="640" w:firstLineChars="200"/>
        <w:jc w:val="left"/>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2.勤于学习，善于思考，勇于探索，敏于创新；</w:t>
      </w:r>
    </w:p>
    <w:p>
      <w:pPr>
        <w:spacing w:line="560" w:lineRule="exact"/>
        <w:ind w:firstLine="640" w:firstLineChars="200"/>
        <w:jc w:val="left"/>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3.认真负责，吃苦耐劳，团结协作，精益求精；</w:t>
      </w:r>
    </w:p>
    <w:p>
      <w:pPr>
        <w:spacing w:line="560" w:lineRule="exact"/>
        <w:ind w:firstLine="640" w:firstLineChars="200"/>
        <w:jc w:val="left"/>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4.遵守操作规程，安全、文明生产；</w:t>
      </w:r>
    </w:p>
    <w:p>
      <w:pPr>
        <w:spacing w:line="560" w:lineRule="exact"/>
        <w:ind w:firstLine="640" w:firstLineChars="200"/>
        <w:jc w:val="left"/>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5.着装规范整洁，爱护设备，保持工作环境清洁有序。</w:t>
      </w:r>
    </w:p>
    <w:p>
      <w:pPr>
        <w:pStyle w:val="2"/>
        <w:rPr>
          <w:lang w:bidi="ar"/>
        </w:rPr>
      </w:pPr>
    </w:p>
    <w:p>
      <w:pPr>
        <w:spacing w:line="560" w:lineRule="exact"/>
        <w:ind w:firstLine="640" w:firstLineChars="200"/>
        <w:rPr>
          <w:rFonts w:ascii="楷体_GB2312" w:hAnsi="宋体" w:eastAsia="楷体_GB2312" w:cs="仿宋_GB2312"/>
          <w:color w:val="000000"/>
          <w:kern w:val="0"/>
          <w:sz w:val="32"/>
          <w:szCs w:val="32"/>
          <w:lang w:bidi="ar"/>
        </w:rPr>
      </w:pPr>
      <w:bookmarkStart w:id="1" w:name="_Toc13060"/>
      <w:r>
        <w:rPr>
          <w:rFonts w:hint="eastAsia" w:ascii="楷体_GB2312" w:hAnsi="宋体" w:eastAsia="楷体_GB2312" w:cs="仿宋_GB2312"/>
          <w:color w:val="000000"/>
          <w:kern w:val="0"/>
          <w:sz w:val="32"/>
          <w:szCs w:val="32"/>
          <w:lang w:bidi="ar"/>
        </w:rPr>
        <w:t>（二）相关知识与技能</w:t>
      </w:r>
      <w:bookmarkEnd w:id="1"/>
    </w:p>
    <w:p>
      <w:pPr>
        <w:spacing w:line="560" w:lineRule="exact"/>
        <w:ind w:firstLine="640" w:firstLineChars="200"/>
        <w:jc w:val="left"/>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1.文物数字化三维扫描技术、二维影像数据采集技术；</w:t>
      </w:r>
    </w:p>
    <w:p>
      <w:pPr>
        <w:spacing w:line="560" w:lineRule="exact"/>
        <w:ind w:firstLine="640" w:firstLineChars="200"/>
        <w:jc w:val="left"/>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2.文物三维模型数据处理技术；</w:t>
      </w:r>
    </w:p>
    <w:p>
      <w:pPr>
        <w:spacing w:line="560" w:lineRule="exact"/>
        <w:ind w:firstLine="640" w:firstLineChars="200"/>
        <w:jc w:val="left"/>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3.文物数字化纹理贴图技术；</w:t>
      </w:r>
    </w:p>
    <w:p>
      <w:pPr>
        <w:spacing w:line="560" w:lineRule="exact"/>
        <w:ind w:firstLine="640" w:firstLineChars="200"/>
        <w:jc w:val="left"/>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4.文物数字化虚拟展示技术。</w:t>
      </w:r>
    </w:p>
    <w:p>
      <w:pPr>
        <w:spacing w:line="560" w:lineRule="exact"/>
        <w:ind w:firstLine="640" w:firstLineChars="200"/>
        <w:rPr>
          <w:rFonts w:ascii="楷体_GB2312" w:hAnsi="宋体" w:eastAsia="楷体_GB2312" w:cs="仿宋_GB2312"/>
          <w:color w:val="000000"/>
          <w:kern w:val="0"/>
          <w:sz w:val="32"/>
          <w:szCs w:val="32"/>
          <w:lang w:bidi="ar"/>
        </w:rPr>
      </w:pPr>
      <w:r>
        <w:rPr>
          <w:rFonts w:hint="eastAsia" w:ascii="楷体_GB2312" w:hAnsi="宋体" w:eastAsia="楷体_GB2312" w:cs="仿宋_GB2312"/>
          <w:color w:val="000000"/>
          <w:kern w:val="0"/>
          <w:sz w:val="32"/>
          <w:szCs w:val="32"/>
          <w:lang w:bidi="ar"/>
        </w:rPr>
        <w:t>（三）硬件平台及工具</w:t>
      </w:r>
    </w:p>
    <w:p>
      <w:pPr>
        <w:spacing w:line="560" w:lineRule="exact"/>
        <w:ind w:firstLine="640" w:firstLineChars="200"/>
        <w:jc w:val="left"/>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1.计算机硬件基本配置：双核处理器/4G内存/1T硬盘/1G独显/19寸LED显示器。</w:t>
      </w:r>
    </w:p>
    <w:p>
      <w:pPr>
        <w:spacing w:after="156" w:afterLines="50" w:line="560" w:lineRule="exact"/>
        <w:ind w:firstLine="640" w:firstLineChars="200"/>
        <w:jc w:val="left"/>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2.相关硬件配置：</w:t>
      </w:r>
    </w:p>
    <w:tbl>
      <w:tblPr>
        <w:tblStyle w:val="16"/>
        <w:tblW w:w="50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1"/>
        <w:gridCol w:w="3791"/>
        <w:gridCol w:w="3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653" w:type="pct"/>
            <w:vAlign w:val="center"/>
          </w:tcPr>
          <w:p>
            <w:pPr>
              <w:spacing w:line="400" w:lineRule="exact"/>
              <w:jc w:val="center"/>
              <w:rPr>
                <w:rFonts w:ascii="宋体" w:hAnsi="宋体" w:eastAsia="宋体" w:cs="仿宋_GB2312"/>
                <w:color w:val="000000"/>
                <w:kern w:val="0"/>
                <w:sz w:val="28"/>
                <w:szCs w:val="28"/>
                <w:lang w:bidi="ar"/>
              </w:rPr>
            </w:pPr>
            <w:r>
              <w:rPr>
                <w:rFonts w:hint="eastAsia" w:ascii="宋体" w:hAnsi="宋体" w:eastAsia="宋体" w:cs="仿宋_GB2312"/>
                <w:color w:val="000000"/>
                <w:kern w:val="0"/>
                <w:sz w:val="28"/>
                <w:szCs w:val="28"/>
                <w:lang w:bidi="ar"/>
              </w:rPr>
              <w:t>序号</w:t>
            </w:r>
          </w:p>
        </w:tc>
        <w:tc>
          <w:tcPr>
            <w:tcW w:w="2209" w:type="pct"/>
            <w:vAlign w:val="center"/>
          </w:tcPr>
          <w:p>
            <w:pPr>
              <w:spacing w:line="400" w:lineRule="exact"/>
              <w:jc w:val="center"/>
              <w:rPr>
                <w:rFonts w:ascii="宋体" w:hAnsi="宋体" w:eastAsia="宋体" w:cs="仿宋_GB2312"/>
                <w:color w:val="000000"/>
                <w:kern w:val="0"/>
                <w:sz w:val="28"/>
                <w:szCs w:val="28"/>
                <w:lang w:bidi="ar"/>
              </w:rPr>
            </w:pPr>
            <w:r>
              <w:rPr>
                <w:rFonts w:hint="eastAsia" w:ascii="宋体" w:hAnsi="宋体" w:eastAsia="宋体" w:cs="仿宋_GB2312"/>
                <w:color w:val="000000"/>
                <w:kern w:val="0"/>
                <w:sz w:val="28"/>
                <w:szCs w:val="28"/>
                <w:lang w:bidi="ar"/>
              </w:rPr>
              <w:t>名称及型号</w:t>
            </w:r>
          </w:p>
        </w:tc>
        <w:tc>
          <w:tcPr>
            <w:tcW w:w="2136" w:type="pct"/>
            <w:vAlign w:val="center"/>
          </w:tcPr>
          <w:p>
            <w:pPr>
              <w:spacing w:line="400" w:lineRule="exact"/>
              <w:jc w:val="center"/>
              <w:rPr>
                <w:rFonts w:ascii="宋体" w:hAnsi="宋体" w:eastAsia="宋体" w:cs="仿宋_GB2312"/>
                <w:color w:val="000000"/>
                <w:kern w:val="0"/>
                <w:sz w:val="28"/>
                <w:szCs w:val="28"/>
                <w:lang w:bidi="ar"/>
              </w:rPr>
            </w:pPr>
            <w:r>
              <w:rPr>
                <w:rFonts w:hint="eastAsia" w:ascii="宋体" w:hAnsi="宋体" w:eastAsia="宋体" w:cs="仿宋_GB2312"/>
                <w:color w:val="000000"/>
                <w:kern w:val="0"/>
                <w:sz w:val="28"/>
                <w:szCs w:val="28"/>
                <w:lang w:bidi="ar"/>
              </w:rPr>
              <w:t>对应技术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653" w:type="pct"/>
            <w:vAlign w:val="center"/>
          </w:tcPr>
          <w:p>
            <w:pPr>
              <w:spacing w:line="400" w:lineRule="exact"/>
              <w:jc w:val="center"/>
              <w:rPr>
                <w:rFonts w:ascii="宋体" w:hAnsi="宋体" w:eastAsia="宋体" w:cs="仿宋_GB2312"/>
                <w:color w:val="000000"/>
                <w:kern w:val="0"/>
                <w:sz w:val="28"/>
                <w:szCs w:val="28"/>
                <w:lang w:bidi="ar"/>
              </w:rPr>
            </w:pPr>
            <w:r>
              <w:rPr>
                <w:rFonts w:hint="eastAsia" w:ascii="宋体" w:hAnsi="宋体" w:eastAsia="宋体" w:cs="仿宋_GB2312"/>
                <w:color w:val="000000"/>
                <w:kern w:val="0"/>
                <w:sz w:val="28"/>
                <w:szCs w:val="28"/>
                <w:lang w:bidi="ar"/>
              </w:rPr>
              <w:t>1</w:t>
            </w:r>
          </w:p>
        </w:tc>
        <w:tc>
          <w:tcPr>
            <w:tcW w:w="2209" w:type="pct"/>
            <w:vAlign w:val="center"/>
          </w:tcPr>
          <w:p>
            <w:pPr>
              <w:spacing w:line="400" w:lineRule="exact"/>
              <w:jc w:val="center"/>
              <w:rPr>
                <w:rFonts w:ascii="宋体" w:hAnsi="宋体" w:eastAsia="宋体" w:cs="仿宋_GB2312"/>
                <w:color w:val="000000"/>
                <w:kern w:val="0"/>
                <w:sz w:val="28"/>
                <w:szCs w:val="28"/>
                <w:lang w:bidi="ar"/>
              </w:rPr>
            </w:pPr>
            <w:r>
              <w:rPr>
                <w:rFonts w:hint="eastAsia" w:ascii="宋体" w:hAnsi="宋体" w:eastAsia="宋体" w:cs="仿宋_GB2312"/>
                <w:color w:val="000000"/>
                <w:kern w:val="0"/>
                <w:sz w:val="28"/>
                <w:szCs w:val="28"/>
                <w:lang w:bidi="ar"/>
              </w:rPr>
              <w:t>三维扫描仪Scan1</w:t>
            </w:r>
          </w:p>
        </w:tc>
        <w:tc>
          <w:tcPr>
            <w:tcW w:w="2136" w:type="pct"/>
            <w:vAlign w:val="center"/>
          </w:tcPr>
          <w:p>
            <w:pPr>
              <w:spacing w:line="400" w:lineRule="exact"/>
              <w:jc w:val="center"/>
              <w:rPr>
                <w:rFonts w:ascii="宋体" w:hAnsi="宋体" w:eastAsia="宋体" w:cs="仿宋_GB2312"/>
                <w:color w:val="000000"/>
                <w:kern w:val="0"/>
                <w:sz w:val="28"/>
                <w:szCs w:val="28"/>
                <w:lang w:bidi="ar"/>
              </w:rPr>
            </w:pPr>
            <w:r>
              <w:rPr>
                <w:rFonts w:hint="eastAsia" w:ascii="宋体" w:hAnsi="宋体" w:eastAsia="宋体" w:cs="仿宋_GB2312"/>
                <w:color w:val="000000"/>
                <w:kern w:val="0"/>
                <w:sz w:val="28"/>
                <w:szCs w:val="28"/>
                <w:lang w:bidi="ar"/>
              </w:rPr>
              <w:t>三维扫描技术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653" w:type="pct"/>
            <w:vAlign w:val="center"/>
          </w:tcPr>
          <w:p>
            <w:pPr>
              <w:spacing w:line="400" w:lineRule="exact"/>
              <w:jc w:val="center"/>
              <w:rPr>
                <w:rFonts w:ascii="宋体" w:hAnsi="宋体" w:eastAsia="宋体" w:cs="仿宋_GB2312"/>
                <w:color w:val="000000"/>
                <w:kern w:val="0"/>
                <w:sz w:val="28"/>
                <w:szCs w:val="28"/>
                <w:lang w:bidi="ar"/>
              </w:rPr>
            </w:pPr>
            <w:r>
              <w:rPr>
                <w:rFonts w:hint="eastAsia" w:ascii="宋体" w:hAnsi="宋体" w:eastAsia="宋体" w:cs="仿宋_GB2312"/>
                <w:color w:val="000000"/>
                <w:kern w:val="0"/>
                <w:sz w:val="28"/>
                <w:szCs w:val="28"/>
                <w:lang w:bidi="ar"/>
              </w:rPr>
              <w:t>2</w:t>
            </w:r>
          </w:p>
        </w:tc>
        <w:tc>
          <w:tcPr>
            <w:tcW w:w="2209" w:type="pct"/>
            <w:vAlign w:val="center"/>
          </w:tcPr>
          <w:p>
            <w:pPr>
              <w:spacing w:line="400" w:lineRule="exact"/>
              <w:jc w:val="center"/>
              <w:rPr>
                <w:rFonts w:ascii="宋体" w:hAnsi="宋体" w:eastAsia="宋体" w:cs="仿宋_GB2312"/>
                <w:color w:val="000000"/>
                <w:kern w:val="0"/>
                <w:sz w:val="28"/>
                <w:szCs w:val="28"/>
                <w:lang w:bidi="ar"/>
              </w:rPr>
            </w:pPr>
            <w:r>
              <w:rPr>
                <w:rFonts w:hint="eastAsia" w:ascii="宋体" w:hAnsi="宋体" w:eastAsia="宋体" w:cs="仿宋_GB2312"/>
                <w:color w:val="000000"/>
                <w:kern w:val="0"/>
                <w:sz w:val="28"/>
                <w:szCs w:val="28"/>
                <w:lang w:bidi="ar"/>
              </w:rPr>
              <w:t>佳能相机</w:t>
            </w:r>
          </w:p>
        </w:tc>
        <w:tc>
          <w:tcPr>
            <w:tcW w:w="2136" w:type="pct"/>
            <w:vAlign w:val="center"/>
          </w:tcPr>
          <w:p>
            <w:pPr>
              <w:spacing w:line="400" w:lineRule="exact"/>
              <w:jc w:val="center"/>
              <w:rPr>
                <w:rFonts w:ascii="宋体" w:hAnsi="宋体" w:eastAsia="宋体" w:cs="仿宋_GB2312"/>
                <w:color w:val="000000"/>
                <w:kern w:val="0"/>
                <w:sz w:val="28"/>
                <w:szCs w:val="28"/>
                <w:lang w:bidi="ar"/>
              </w:rPr>
            </w:pPr>
            <w:r>
              <w:rPr>
                <w:rFonts w:hint="eastAsia" w:ascii="宋体" w:hAnsi="宋体" w:eastAsia="宋体" w:cs="仿宋_GB2312"/>
                <w:color w:val="000000"/>
                <w:kern w:val="0"/>
                <w:sz w:val="28"/>
                <w:szCs w:val="28"/>
                <w:lang w:bidi="ar"/>
              </w:rPr>
              <w:t>二维影像数据采集技术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653" w:type="pct"/>
            <w:vAlign w:val="center"/>
          </w:tcPr>
          <w:p>
            <w:pPr>
              <w:spacing w:line="400" w:lineRule="exact"/>
              <w:jc w:val="center"/>
              <w:rPr>
                <w:rFonts w:ascii="宋体" w:hAnsi="宋体" w:eastAsia="宋体" w:cs="仿宋_GB2312"/>
                <w:color w:val="000000"/>
                <w:kern w:val="0"/>
                <w:sz w:val="28"/>
                <w:szCs w:val="28"/>
                <w:lang w:bidi="ar"/>
              </w:rPr>
            </w:pPr>
            <w:r>
              <w:rPr>
                <w:rFonts w:hint="eastAsia" w:ascii="宋体" w:hAnsi="宋体" w:eastAsia="宋体" w:cs="仿宋_GB2312"/>
                <w:color w:val="000000"/>
                <w:kern w:val="0"/>
                <w:sz w:val="28"/>
                <w:szCs w:val="28"/>
                <w:lang w:bidi="ar"/>
              </w:rPr>
              <w:t>3</w:t>
            </w:r>
          </w:p>
        </w:tc>
        <w:tc>
          <w:tcPr>
            <w:tcW w:w="2209" w:type="pct"/>
            <w:vAlign w:val="center"/>
          </w:tcPr>
          <w:p>
            <w:pPr>
              <w:spacing w:line="400" w:lineRule="exact"/>
              <w:jc w:val="center"/>
              <w:rPr>
                <w:rFonts w:ascii="宋体" w:hAnsi="宋体" w:eastAsia="宋体" w:cs="仿宋_GB2312"/>
                <w:color w:val="000000"/>
                <w:kern w:val="0"/>
                <w:sz w:val="28"/>
                <w:szCs w:val="28"/>
                <w:lang w:bidi="ar"/>
              </w:rPr>
            </w:pPr>
            <w:r>
              <w:rPr>
                <w:rFonts w:hint="eastAsia" w:ascii="宋体" w:hAnsi="宋体" w:eastAsia="宋体" w:cs="仿宋_GB2312"/>
                <w:color w:val="000000"/>
                <w:kern w:val="0"/>
                <w:sz w:val="28"/>
                <w:szCs w:val="28"/>
                <w:lang w:bidi="ar"/>
              </w:rPr>
              <w:t>数字化大屏展示设备</w:t>
            </w:r>
          </w:p>
        </w:tc>
        <w:tc>
          <w:tcPr>
            <w:tcW w:w="2136" w:type="pct"/>
            <w:vAlign w:val="center"/>
          </w:tcPr>
          <w:p>
            <w:pPr>
              <w:spacing w:line="400" w:lineRule="exact"/>
              <w:jc w:val="center"/>
              <w:rPr>
                <w:rFonts w:ascii="宋体" w:hAnsi="宋体" w:eastAsia="宋体" w:cs="仿宋_GB2312"/>
                <w:color w:val="000000"/>
                <w:kern w:val="0"/>
                <w:sz w:val="28"/>
                <w:szCs w:val="28"/>
                <w:lang w:bidi="ar"/>
              </w:rPr>
            </w:pPr>
            <w:r>
              <w:rPr>
                <w:rFonts w:hint="eastAsia" w:ascii="宋体" w:hAnsi="宋体" w:eastAsia="宋体" w:cs="仿宋_GB2312"/>
                <w:color w:val="000000"/>
                <w:kern w:val="0"/>
                <w:sz w:val="28"/>
                <w:szCs w:val="28"/>
                <w:lang w:bidi="ar"/>
              </w:rPr>
              <w:t>数字化展示</w:t>
            </w:r>
          </w:p>
        </w:tc>
      </w:tr>
    </w:tbl>
    <w:p>
      <w:pPr>
        <w:spacing w:before="156" w:beforeLines="50" w:line="56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3.文物数字化工程师竞赛的硬件平台由组委会统一现场配置，不需要参赛选手自带。</w:t>
      </w:r>
    </w:p>
    <w:p>
      <w:pPr>
        <w:spacing w:line="560" w:lineRule="exact"/>
        <w:ind w:firstLine="640" w:firstLineChars="200"/>
        <w:rPr>
          <w:rFonts w:ascii="楷体_GB2312" w:hAnsi="宋体" w:eastAsia="楷体_GB2312" w:cs="仿宋_GB2312"/>
          <w:color w:val="000000"/>
          <w:kern w:val="0"/>
          <w:sz w:val="32"/>
          <w:szCs w:val="32"/>
          <w:lang w:bidi="ar"/>
        </w:rPr>
      </w:pPr>
      <w:r>
        <w:rPr>
          <w:rFonts w:hint="eastAsia" w:ascii="楷体_GB2312" w:hAnsi="宋体" w:eastAsia="楷体_GB2312" w:cs="仿宋_GB2312"/>
          <w:color w:val="000000"/>
          <w:kern w:val="0"/>
          <w:sz w:val="32"/>
          <w:szCs w:val="32"/>
          <w:lang w:bidi="ar"/>
        </w:rPr>
        <w:t>（四）软件平台</w:t>
      </w:r>
    </w:p>
    <w:p>
      <w:pPr>
        <w:spacing w:line="560" w:lineRule="exact"/>
        <w:ind w:firstLine="640" w:firstLineChars="200"/>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1.计算机操作系统：MS-Windows 10；</w:t>
      </w:r>
    </w:p>
    <w:p>
      <w:pPr>
        <w:spacing w:line="560" w:lineRule="exact"/>
        <w:ind w:firstLine="640" w:firstLineChars="200"/>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2.文字处理软件： Office 2010以上版本；</w:t>
      </w:r>
    </w:p>
    <w:p>
      <w:pPr>
        <w:spacing w:line="560" w:lineRule="exact"/>
        <w:ind w:firstLine="640" w:firstLineChars="200"/>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3.软件：Magic3D 纹理魔法师、GOM Inspect软件、Geomagic Wrap等。</w:t>
      </w:r>
    </w:p>
    <w:p>
      <w:pPr>
        <w:spacing w:line="560" w:lineRule="exact"/>
        <w:ind w:firstLine="640" w:firstLineChars="200"/>
        <w:rPr>
          <w:rFonts w:ascii="黑体" w:hAnsi="黑体" w:eastAsia="黑体"/>
          <w:sz w:val="32"/>
          <w:szCs w:val="32"/>
        </w:rPr>
      </w:pPr>
      <w:bookmarkStart w:id="2" w:name="_Toc27344"/>
      <w:r>
        <w:rPr>
          <w:rFonts w:hint="eastAsia" w:ascii="黑体" w:hAnsi="黑体" w:eastAsia="黑体"/>
          <w:sz w:val="32"/>
          <w:szCs w:val="32"/>
        </w:rPr>
        <w:t>七、申诉与仲裁</w:t>
      </w:r>
      <w:bookmarkEnd w:id="2"/>
    </w:p>
    <w:p>
      <w:pPr>
        <w:spacing w:line="560" w:lineRule="exact"/>
        <w:ind w:firstLine="640" w:firstLineChars="200"/>
        <w:rPr>
          <w:rFonts w:ascii="楷体_GB2312" w:hAnsi="宋体" w:eastAsia="楷体_GB2312" w:cs="仿宋_GB2312"/>
          <w:color w:val="000000"/>
          <w:kern w:val="0"/>
          <w:sz w:val="32"/>
          <w:szCs w:val="32"/>
          <w:lang w:bidi="ar"/>
        </w:rPr>
      </w:pPr>
      <w:r>
        <w:rPr>
          <w:rFonts w:hint="eastAsia" w:ascii="楷体_GB2312" w:hAnsi="宋体" w:eastAsia="楷体_GB2312" w:cs="仿宋_GB2312"/>
          <w:color w:val="000000"/>
          <w:kern w:val="0"/>
          <w:sz w:val="32"/>
          <w:szCs w:val="32"/>
          <w:lang w:bidi="ar"/>
        </w:rPr>
        <w:t>（一）申诉</w:t>
      </w:r>
    </w:p>
    <w:p>
      <w:pPr>
        <w:spacing w:line="56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1.参赛选手对不符合竞赛规定的设备、工具、软件，有失公正的评判、奖励，以及对工作人员的违规行为等均可提出申诉。</w:t>
      </w:r>
    </w:p>
    <w:p>
      <w:pPr>
        <w:spacing w:line="56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申诉应在竞赛结束后2小时内提出，超过时效将不予受理。申诉时，应按照规定的程序由参赛选手本人向相应竞赛仲裁组递交书面申诉申请。报告应对申诉事件的现象、发生的时间、涉及到的人员、申诉依据与理由等如实叙述。事实依据不充分、仅凭主观臆断的申诉不予受理,但组委会需向参赛选手说明不予受理原因并出具书面材料，参赛选手需确认签字并存档。</w:t>
      </w:r>
    </w:p>
    <w:p>
      <w:pPr>
        <w:spacing w:line="56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3.竞赛仲裁组受理申诉申请后，应根据申诉事由进行审查，6小时内书面告知申诉处理结果。受理申诉的，须通知申诉方举办申诉说明会的时间和地点。</w:t>
      </w:r>
    </w:p>
    <w:p>
      <w:pPr>
        <w:spacing w:line="56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4.申诉人不得无故拒收处理结果，不允许采取过激行为，否则视为放弃申诉。组委会有权将情况通报其相关单位，予以处理。</w:t>
      </w:r>
    </w:p>
    <w:p>
      <w:pPr>
        <w:spacing w:line="560" w:lineRule="exact"/>
        <w:ind w:firstLine="640" w:firstLineChars="200"/>
        <w:rPr>
          <w:rFonts w:ascii="楷体_GB2312" w:hAnsi="宋体" w:eastAsia="楷体_GB2312" w:cs="仿宋_GB2312"/>
          <w:color w:val="000000"/>
          <w:kern w:val="0"/>
          <w:sz w:val="32"/>
          <w:szCs w:val="32"/>
          <w:lang w:bidi="ar"/>
        </w:rPr>
      </w:pPr>
      <w:r>
        <w:rPr>
          <w:rFonts w:hint="eastAsia" w:ascii="楷体_GB2312" w:hAnsi="宋体" w:eastAsia="楷体_GB2312" w:cs="仿宋_GB2312"/>
          <w:color w:val="000000"/>
          <w:kern w:val="0"/>
          <w:sz w:val="32"/>
          <w:szCs w:val="32"/>
          <w:lang w:bidi="ar"/>
        </w:rPr>
        <w:t>（二）仲裁</w:t>
      </w:r>
    </w:p>
    <w:p>
      <w:pPr>
        <w:spacing w:line="56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竞赛仲裁组接受由参赛选手提出的对裁判结果的申诉。竞赛仲裁组在接到申诉后的2小时内组织复议，并及时反馈复议结果。竞赛仲裁组的裁定为最终裁定。</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3928C71-A745-47C5-84DF-27D1AD13202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F386CE6-BC14-42EB-BBF4-8F821F022855}"/>
  </w:font>
  <w:font w:name="仿宋">
    <w:panose1 w:val="02010609060101010101"/>
    <w:charset w:val="86"/>
    <w:family w:val="modern"/>
    <w:pitch w:val="default"/>
    <w:sig w:usb0="800002BF" w:usb1="38CF7CFA" w:usb2="00000016" w:usb3="00000000" w:csb0="00040001" w:csb1="00000000"/>
    <w:embedRegular r:id="rId3" w:fontKey="{D923191C-1050-492B-9C2C-467DDBDECF21}"/>
  </w:font>
  <w:font w:name="仿宋_GB2312">
    <w:panose1 w:val="02010609030101010101"/>
    <w:charset w:val="86"/>
    <w:family w:val="modern"/>
    <w:pitch w:val="default"/>
    <w:sig w:usb0="00000001" w:usb1="080E0000" w:usb2="00000000" w:usb3="00000000" w:csb0="00040000" w:csb1="00000000"/>
    <w:embedRegular r:id="rId4" w:fontKey="{6296D15B-1292-46BE-9412-E0AE944EA58D}"/>
  </w:font>
  <w:font w:name="楷体_GB2312">
    <w:panose1 w:val="02010609030101010101"/>
    <w:charset w:val="86"/>
    <w:family w:val="modern"/>
    <w:pitch w:val="default"/>
    <w:sig w:usb0="00000001" w:usb1="080E0000" w:usb2="00000000" w:usb3="00000000" w:csb0="00040000" w:csb1="00000000"/>
    <w:embedRegular r:id="rId5" w:fontKey="{D61E941B-E103-40EF-9A26-B5445D8B2C14}"/>
  </w:font>
  <w:font w:name="方正仿宋_GB2312">
    <w:altName w:val="仿宋"/>
    <w:panose1 w:val="00000000000000000000"/>
    <w:charset w:val="86"/>
    <w:family w:val="auto"/>
    <w:pitch w:val="default"/>
    <w:sig w:usb0="00000000" w:usb1="00000000" w:usb2="00000012" w:usb3="00000000" w:csb0="00040001" w:csb1="00000000"/>
    <w:embedRegular r:id="rId6" w:fontKey="{793FD18E-173C-4F00-8C9A-D9D9FAF2EA65}"/>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8652"/>
      <w:rPr>
        <w:rFonts w:ascii="仿宋" w:hAnsi="仿宋" w:eastAsia="仿宋" w:cs="仿宋"/>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8652"/>
      <w:rPr>
        <w:rFonts w:ascii="仿宋" w:hAnsi="仿宋" w:eastAsia="仿宋" w:cs="仿宋"/>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iYmMzMGFkOGVjNDFkYzY2NDA5NWU5OTllNWQwNWMifQ=="/>
  </w:docVars>
  <w:rsids>
    <w:rsidRoot w:val="621D23BD"/>
    <w:rsid w:val="00145E0E"/>
    <w:rsid w:val="00247555"/>
    <w:rsid w:val="002D3B6B"/>
    <w:rsid w:val="002E26C4"/>
    <w:rsid w:val="0060738E"/>
    <w:rsid w:val="006A17DE"/>
    <w:rsid w:val="006D6F2D"/>
    <w:rsid w:val="009308E9"/>
    <w:rsid w:val="00C81D56"/>
    <w:rsid w:val="00C8420B"/>
    <w:rsid w:val="00C90CFD"/>
    <w:rsid w:val="00D85403"/>
    <w:rsid w:val="028024DC"/>
    <w:rsid w:val="0387282D"/>
    <w:rsid w:val="03897019"/>
    <w:rsid w:val="04635904"/>
    <w:rsid w:val="0B6E2841"/>
    <w:rsid w:val="0C5C4674"/>
    <w:rsid w:val="0F4178DC"/>
    <w:rsid w:val="10884FA4"/>
    <w:rsid w:val="11815B4A"/>
    <w:rsid w:val="16617BA9"/>
    <w:rsid w:val="19A84518"/>
    <w:rsid w:val="1AF000D9"/>
    <w:rsid w:val="1B5A50D8"/>
    <w:rsid w:val="203919F6"/>
    <w:rsid w:val="23180DF1"/>
    <w:rsid w:val="2539629D"/>
    <w:rsid w:val="26890F5E"/>
    <w:rsid w:val="280D483C"/>
    <w:rsid w:val="283907A0"/>
    <w:rsid w:val="2E581141"/>
    <w:rsid w:val="32D47D6F"/>
    <w:rsid w:val="373A3BC7"/>
    <w:rsid w:val="3B8533D4"/>
    <w:rsid w:val="3FED6E8C"/>
    <w:rsid w:val="43AD71E8"/>
    <w:rsid w:val="46576CDC"/>
    <w:rsid w:val="4864285A"/>
    <w:rsid w:val="48CC01F2"/>
    <w:rsid w:val="4945757F"/>
    <w:rsid w:val="4A907BF3"/>
    <w:rsid w:val="4B5929F7"/>
    <w:rsid w:val="4D187826"/>
    <w:rsid w:val="4EF05A5A"/>
    <w:rsid w:val="527C3A80"/>
    <w:rsid w:val="5A723CE1"/>
    <w:rsid w:val="5F8C5545"/>
    <w:rsid w:val="621D23BD"/>
    <w:rsid w:val="626B7BE1"/>
    <w:rsid w:val="62C37EA8"/>
    <w:rsid w:val="63B15C47"/>
    <w:rsid w:val="73A57DFF"/>
    <w:rsid w:val="74672733"/>
    <w:rsid w:val="784A6072"/>
    <w:rsid w:val="7A832558"/>
    <w:rsid w:val="7D632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20"/>
    <w:qFormat/>
    <w:uiPriority w:val="0"/>
    <w:pPr>
      <w:keepNext/>
      <w:keepLines/>
      <w:spacing w:line="360" w:lineRule="auto"/>
      <w:jc w:val="left"/>
      <w:outlineLvl w:val="0"/>
    </w:pPr>
    <w:rPr>
      <w:rFonts w:ascii="宋体" w:hAnsi="宋体" w:eastAsia="黑体"/>
      <w:b/>
      <w:w w:val="90"/>
      <w:kern w:val="44"/>
      <w:sz w:val="32"/>
      <w:szCs w:val="28"/>
    </w:rPr>
  </w:style>
  <w:style w:type="paragraph" w:styleId="5">
    <w:name w:val="heading 2"/>
    <w:basedOn w:val="1"/>
    <w:next w:val="1"/>
    <w:link w:val="19"/>
    <w:semiHidden/>
    <w:unhideWhenUsed/>
    <w:qFormat/>
    <w:uiPriority w:val="0"/>
    <w:pPr>
      <w:keepNext/>
      <w:keepLines/>
      <w:spacing w:line="360" w:lineRule="auto"/>
      <w:jc w:val="left"/>
      <w:outlineLvl w:val="1"/>
    </w:pPr>
    <w:rPr>
      <w:rFonts w:ascii="Arial" w:hAnsi="Arial" w:eastAsia="仿宋"/>
      <w:b/>
      <w:w w:val="90"/>
      <w:sz w:val="32"/>
      <w:szCs w:val="30"/>
    </w:rPr>
  </w:style>
  <w:style w:type="paragraph" w:styleId="6">
    <w:name w:val="heading 3"/>
    <w:basedOn w:val="1"/>
    <w:next w:val="1"/>
    <w:semiHidden/>
    <w:unhideWhenUsed/>
    <w:qFormat/>
    <w:uiPriority w:val="0"/>
    <w:pPr>
      <w:keepNext/>
      <w:keepLines/>
      <w:spacing w:line="360" w:lineRule="auto"/>
      <w:outlineLvl w:val="2"/>
    </w:pPr>
    <w:rPr>
      <w:b/>
      <w:sz w:val="28"/>
    </w:rPr>
  </w:style>
  <w:style w:type="paragraph" w:styleId="7">
    <w:name w:val="heading 4"/>
    <w:basedOn w:val="1"/>
    <w:next w:val="1"/>
    <w:semiHidden/>
    <w:unhideWhenUsed/>
    <w:qFormat/>
    <w:uiPriority w:val="0"/>
    <w:pPr>
      <w:keepNext/>
      <w:keepLines/>
      <w:spacing w:before="280" w:after="290" w:line="372" w:lineRule="auto"/>
      <w:outlineLvl w:val="3"/>
    </w:pPr>
    <w:rPr>
      <w:rFonts w:ascii="Arial" w:hAnsi="Arial" w:eastAsia="黑体"/>
      <w:b/>
      <w:sz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7"/>
    <w:qFormat/>
    <w:uiPriority w:val="0"/>
    <w:pPr>
      <w:spacing w:after="120"/>
    </w:pPr>
  </w:style>
  <w:style w:type="paragraph" w:customStyle="1" w:styleId="3">
    <w:name w:val="TOC 11"/>
    <w:next w:val="1"/>
    <w:qFormat/>
    <w:uiPriority w:val="0"/>
    <w:pPr>
      <w:wordWrap w:val="0"/>
      <w:jc w:val="both"/>
    </w:pPr>
    <w:rPr>
      <w:rFonts w:ascii="Calibri" w:hAnsi="Calibri" w:eastAsia="宋体" w:cs="Calibri"/>
      <w:sz w:val="21"/>
      <w:szCs w:val="22"/>
      <w:lang w:val="en-US" w:eastAsia="zh-CN" w:bidi="ar-SA"/>
    </w:rPr>
  </w:style>
  <w:style w:type="paragraph" w:styleId="8">
    <w:name w:val="Normal Indent"/>
    <w:basedOn w:val="1"/>
    <w:qFormat/>
    <w:uiPriority w:val="0"/>
    <w:pPr>
      <w:ind w:firstLine="420" w:firstLineChars="200"/>
    </w:pPr>
  </w:style>
  <w:style w:type="paragraph" w:styleId="9">
    <w:name w:val="annotation text"/>
    <w:basedOn w:val="1"/>
    <w:link w:val="24"/>
    <w:qFormat/>
    <w:uiPriority w:val="0"/>
    <w:pPr>
      <w:jc w:val="left"/>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spacing w:line="360" w:lineRule="auto"/>
    </w:pPr>
    <w:rPr>
      <w:sz w:val="32"/>
    </w:rPr>
  </w:style>
  <w:style w:type="paragraph" w:styleId="13">
    <w:name w:val="toc 2"/>
    <w:basedOn w:val="1"/>
    <w:next w:val="1"/>
    <w:qFormat/>
    <w:uiPriority w:val="0"/>
    <w:pPr>
      <w:spacing w:line="360" w:lineRule="auto"/>
      <w:ind w:left="420" w:leftChars="200"/>
    </w:pPr>
    <w:rPr>
      <w:sz w:val="28"/>
    </w:rPr>
  </w:style>
  <w:style w:type="paragraph" w:styleId="14">
    <w:name w:val="annotation subject"/>
    <w:basedOn w:val="9"/>
    <w:next w:val="9"/>
    <w:link w:val="25"/>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basedOn w:val="17"/>
    <w:qFormat/>
    <w:uiPriority w:val="0"/>
    <w:rPr>
      <w:sz w:val="21"/>
      <w:szCs w:val="21"/>
    </w:rPr>
  </w:style>
  <w:style w:type="character" w:customStyle="1" w:styleId="19">
    <w:name w:val="标题 2 字符"/>
    <w:link w:val="5"/>
    <w:qFormat/>
    <w:uiPriority w:val="0"/>
    <w:rPr>
      <w:rFonts w:ascii="Arial" w:hAnsi="Arial" w:eastAsia="仿宋" w:cs="Times New Roman"/>
      <w:b/>
      <w:w w:val="90"/>
      <w:sz w:val="32"/>
      <w:szCs w:val="30"/>
    </w:rPr>
  </w:style>
  <w:style w:type="character" w:customStyle="1" w:styleId="20">
    <w:name w:val="标题 1 字符"/>
    <w:link w:val="4"/>
    <w:qFormat/>
    <w:uiPriority w:val="0"/>
    <w:rPr>
      <w:rFonts w:ascii="宋体" w:hAnsi="宋体" w:eastAsia="黑体" w:cs="Times New Roman"/>
      <w:b/>
      <w:w w:val="90"/>
      <w:kern w:val="44"/>
      <w:sz w:val="32"/>
      <w:szCs w:val="28"/>
    </w:rPr>
  </w:style>
  <w:style w:type="paragraph" w:customStyle="1" w:styleId="21">
    <w:name w:val="列出段落1"/>
    <w:basedOn w:val="1"/>
    <w:qFormat/>
    <w:uiPriority w:val="34"/>
    <w:pPr>
      <w:ind w:firstLine="200" w:firstLineChars="200"/>
    </w:pPr>
    <w:rPr>
      <w:szCs w:val="22"/>
    </w:rPr>
  </w:style>
  <w:style w:type="character" w:customStyle="1" w:styleId="22">
    <w:name w:val="页眉 字符"/>
    <w:basedOn w:val="17"/>
    <w:link w:val="11"/>
    <w:qFormat/>
    <w:uiPriority w:val="0"/>
    <w:rPr>
      <w:kern w:val="2"/>
      <w:sz w:val="18"/>
      <w:szCs w:val="18"/>
    </w:rPr>
  </w:style>
  <w:style w:type="paragraph" w:customStyle="1" w:styleId="23">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4">
    <w:name w:val="批注文字 字符"/>
    <w:basedOn w:val="17"/>
    <w:link w:val="9"/>
    <w:qFormat/>
    <w:uiPriority w:val="0"/>
    <w:rPr>
      <w:kern w:val="2"/>
      <w:sz w:val="21"/>
      <w:szCs w:val="24"/>
    </w:rPr>
  </w:style>
  <w:style w:type="character" w:customStyle="1" w:styleId="25">
    <w:name w:val="批注主题 字符"/>
    <w:basedOn w:val="24"/>
    <w:link w:val="14"/>
    <w:qFormat/>
    <w:uiPriority w:val="0"/>
    <w:rPr>
      <w:b/>
      <w:bCs/>
      <w:kern w:val="2"/>
      <w:sz w:val="21"/>
      <w:szCs w:val="24"/>
    </w:rPr>
  </w:style>
  <w:style w:type="paragraph" w:customStyle="1" w:styleId="26">
    <w:name w:val="修订2"/>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7">
    <w:name w:val="正文文本 字符"/>
    <w:basedOn w:val="17"/>
    <w:link w:val="2"/>
    <w:qFormat/>
    <w:uiPriority w:val="0"/>
    <w:rPr>
      <w:kern w:val="2"/>
      <w:sz w:val="21"/>
      <w:szCs w:val="24"/>
    </w:rPr>
  </w:style>
  <w:style w:type="paragraph" w:customStyle="1" w:styleId="28">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D789C6-08D5-40DF-818C-05AEE5E9715A}">
  <ds:schemaRefs/>
</ds:datastoreItem>
</file>

<file path=docProps/app.xml><?xml version="1.0" encoding="utf-8"?>
<Properties xmlns="http://schemas.openxmlformats.org/officeDocument/2006/extended-properties" xmlns:vt="http://schemas.openxmlformats.org/officeDocument/2006/docPropsVTypes">
  <Template>Normal</Template>
  <Pages>6</Pages>
  <Words>1962</Words>
  <Characters>2146</Characters>
  <Lines>16</Lines>
  <Paragraphs>4</Paragraphs>
  <TotalTime>26</TotalTime>
  <ScaleCrop>false</ScaleCrop>
  <LinksUpToDate>false</LinksUpToDate>
  <CharactersWithSpaces>2154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2022-05-12T12:48:00Z</dcterms:created>
  <dc:creator>cx</dc:creator>
  <cp:lastModifiedBy>Mr.Lr</cp:lastModifiedBy>
  <cp:lastPrinted>2022-05-12T12:54:00Z</cp:lastPrinted>
  <dcterms:modified xsi:type="dcterms:W3CDTF">2023-08-14T01:48:39Z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6A083A9AFAB449839A59589923DC454D</vt:lpwstr>
  </property>
</Properties>
</file>